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137" w:type="pct"/>
        <w:jc w:val="center"/>
        <w:tblLook w:val="04A0" w:firstRow="1" w:lastRow="0" w:firstColumn="1" w:lastColumn="0" w:noHBand="0" w:noVBand="1"/>
      </w:tblPr>
      <w:tblGrid>
        <w:gridCol w:w="9905"/>
      </w:tblGrid>
      <w:tr w:rsidR="00490353" w14:paraId="524657C6" w14:textId="77777777" w:rsidTr="00552527">
        <w:trPr>
          <w:trHeight w:val="2880"/>
          <w:jc w:val="center"/>
        </w:trPr>
        <w:tc>
          <w:tcPr>
            <w:tcW w:w="5000" w:type="pct"/>
          </w:tcPr>
          <w:p w14:paraId="71A34FC6" w14:textId="375B2C0A" w:rsidR="00F44694" w:rsidRDefault="007C3DFC" w:rsidP="00CC687E">
            <w:pPr>
              <w:pStyle w:val="CRCoverPage"/>
              <w:tabs>
                <w:tab w:val="right" w:pos="9639"/>
              </w:tabs>
              <w:spacing w:after="0"/>
              <w:rPr>
                <w:b/>
                <w:noProof/>
                <w:sz w:val="24"/>
                <w:szCs w:val="24"/>
                <w:lang w:eastAsia="ja-JP"/>
              </w:rPr>
            </w:pPr>
            <w:bookmarkStart w:id="0" w:name="page1"/>
            <w:r>
              <w:rPr>
                <w:rFonts w:ascii="Times New Roman" w:eastAsiaTheme="minorEastAsia" w:hAnsi="Times New Roman"/>
              </w:rPr>
              <w:br w:type="page"/>
            </w:r>
            <w:r w:rsidR="00490353" w:rsidRPr="00E5610B">
              <w:rPr>
                <w:b/>
                <w:noProof/>
                <w:sz w:val="24"/>
                <w:szCs w:val="24"/>
              </w:rPr>
              <w:t xml:space="preserve">3GPP TSG RAN WG1 Meeting </w:t>
            </w:r>
            <w:r w:rsidR="00F44694">
              <w:rPr>
                <w:rFonts w:hint="eastAsia"/>
                <w:b/>
                <w:noProof/>
                <w:sz w:val="24"/>
                <w:szCs w:val="24"/>
                <w:lang w:eastAsia="zh-CN"/>
              </w:rPr>
              <w:t>#9</w:t>
            </w:r>
            <w:r w:rsidR="00F44694">
              <w:rPr>
                <w:rFonts w:hint="eastAsia"/>
                <w:b/>
                <w:noProof/>
                <w:sz w:val="24"/>
                <w:szCs w:val="24"/>
                <w:lang w:eastAsia="ja-JP"/>
              </w:rPr>
              <w:t>6</w:t>
            </w:r>
            <w:r w:rsidR="00205FA3">
              <w:rPr>
                <w:b/>
                <w:noProof/>
                <w:sz w:val="24"/>
                <w:szCs w:val="24"/>
                <w:lang w:eastAsia="ja-JP"/>
              </w:rPr>
              <w:t>bis</w:t>
            </w:r>
            <w:r w:rsidR="00490353" w:rsidRPr="00E5610B">
              <w:rPr>
                <w:b/>
                <w:noProof/>
                <w:sz w:val="24"/>
                <w:szCs w:val="24"/>
              </w:rPr>
              <w:tab/>
            </w:r>
            <w:r w:rsidR="00244735" w:rsidRPr="00244735">
              <w:rPr>
                <w:b/>
                <w:noProof/>
                <w:sz w:val="24"/>
                <w:szCs w:val="24"/>
                <w:lang w:eastAsia="zh-CN"/>
              </w:rPr>
              <w:t>R1-1905752</w:t>
            </w:r>
          </w:p>
          <w:p w14:paraId="07B9699C" w14:textId="1462F330" w:rsidR="00205FA3" w:rsidRPr="009513AC" w:rsidRDefault="00205FA3" w:rsidP="00205FA3">
            <w:pPr>
              <w:tabs>
                <w:tab w:val="center" w:pos="4536"/>
                <w:tab w:val="right" w:pos="9072"/>
              </w:tabs>
              <w:rPr>
                <w:rFonts w:ascii="Arial" w:eastAsia="MS Mincho" w:hAnsi="Arial" w:cs="Arial"/>
                <w:b/>
                <w:bCs/>
                <w:sz w:val="28"/>
                <w:lang w:eastAsia="ja-JP"/>
              </w:rPr>
            </w:pPr>
            <w:r w:rsidRPr="00205FA3">
              <w:rPr>
                <w:rFonts w:ascii="Arial" w:eastAsia="MS Mincho" w:hAnsi="Arial" w:cs="Arial"/>
                <w:b/>
                <w:bCs/>
                <w:sz w:val="24"/>
                <w:szCs w:val="24"/>
                <w:lang w:eastAsia="ja-JP"/>
              </w:rPr>
              <w:t>Xi’an, China, 8</w:t>
            </w:r>
            <w:r w:rsidRPr="00205FA3">
              <w:rPr>
                <w:rFonts w:ascii="Arial" w:eastAsia="MS Mincho" w:hAnsi="Arial" w:cs="Arial"/>
                <w:b/>
                <w:bCs/>
                <w:sz w:val="24"/>
                <w:szCs w:val="24"/>
                <w:vertAlign w:val="superscript"/>
                <w:lang w:eastAsia="ja-JP"/>
              </w:rPr>
              <w:t>th</w:t>
            </w:r>
            <w:r w:rsidRPr="00205FA3">
              <w:rPr>
                <w:rFonts w:ascii="Arial" w:eastAsia="MS Mincho" w:hAnsi="Arial" w:cs="Arial"/>
                <w:b/>
                <w:bCs/>
                <w:sz w:val="24"/>
                <w:szCs w:val="24"/>
                <w:lang w:eastAsia="ja-JP"/>
              </w:rPr>
              <w:t xml:space="preserve"> – 12</w:t>
            </w:r>
            <w:r w:rsidRPr="00205FA3">
              <w:rPr>
                <w:rFonts w:ascii="Arial" w:eastAsia="MS Mincho" w:hAnsi="Arial" w:cs="Arial"/>
                <w:b/>
                <w:bCs/>
                <w:sz w:val="24"/>
                <w:szCs w:val="24"/>
                <w:vertAlign w:val="superscript"/>
                <w:lang w:eastAsia="ja-JP"/>
              </w:rPr>
              <w:t>th</w:t>
            </w:r>
            <w:r w:rsidRPr="00205FA3">
              <w:rPr>
                <w:rFonts w:ascii="Arial" w:eastAsia="MS Mincho" w:hAnsi="Arial" w:cs="Arial"/>
                <w:b/>
                <w:bCs/>
                <w:sz w:val="24"/>
                <w:szCs w:val="24"/>
                <w:lang w:eastAsia="ja-JP"/>
              </w:rPr>
              <w:t xml:space="preserve"> </w:t>
            </w:r>
            <w:proofErr w:type="gramStart"/>
            <w:r w:rsidRPr="00205FA3">
              <w:rPr>
                <w:rFonts w:ascii="Arial" w:eastAsia="MS Mincho" w:hAnsi="Arial" w:cs="Arial"/>
                <w:b/>
                <w:bCs/>
                <w:sz w:val="24"/>
                <w:szCs w:val="24"/>
                <w:lang w:eastAsia="ja-JP"/>
              </w:rPr>
              <w:t>April,</w:t>
            </w:r>
            <w:proofErr w:type="gramEnd"/>
            <w:r w:rsidRPr="00205FA3">
              <w:rPr>
                <w:rFonts w:ascii="Arial" w:eastAsia="MS Mincho" w:hAnsi="Arial" w:cs="Arial"/>
                <w:b/>
                <w:bCs/>
                <w:sz w:val="24"/>
                <w:szCs w:val="24"/>
                <w:lang w:eastAsia="ja-JP"/>
              </w:rPr>
              <w:t xml:space="preserve"> 2019</w:t>
            </w:r>
          </w:p>
          <w:p w14:paraId="7CFDF64F" w14:textId="155CB0C2" w:rsidR="00490353" w:rsidRPr="00E5610B" w:rsidRDefault="00490353" w:rsidP="00CC687E">
            <w:pPr>
              <w:pStyle w:val="CRCoverPage"/>
              <w:tabs>
                <w:tab w:val="right" w:pos="9639"/>
              </w:tabs>
              <w:spacing w:after="0"/>
              <w:rPr>
                <w:b/>
                <w:noProof/>
                <w:sz w:val="24"/>
                <w:szCs w:val="24"/>
                <w:lang w:eastAsia="ja-JP"/>
              </w:rPr>
            </w:pPr>
          </w:p>
          <w:tbl>
            <w:tblPr>
              <w:tblW w:w="0" w:type="auto"/>
              <w:tblInd w:w="42" w:type="dxa"/>
              <w:tblCellMar>
                <w:left w:w="42" w:type="dxa"/>
                <w:right w:w="42" w:type="dxa"/>
              </w:tblCellMar>
              <w:tblLook w:val="0000" w:firstRow="0" w:lastRow="0" w:firstColumn="0" w:lastColumn="0" w:noHBand="0" w:noVBand="0"/>
            </w:tblPr>
            <w:tblGrid>
              <w:gridCol w:w="141"/>
              <w:gridCol w:w="2124"/>
              <w:gridCol w:w="709"/>
              <w:gridCol w:w="1276"/>
              <w:gridCol w:w="709"/>
              <w:gridCol w:w="425"/>
              <w:gridCol w:w="2692"/>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77777777"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0BE851DB" w:rsidR="00490353" w:rsidRPr="00E5610B" w:rsidRDefault="00490353" w:rsidP="00B72C64">
                  <w:pPr>
                    <w:spacing w:after="0"/>
                    <w:rPr>
                      <w:rFonts w:ascii="Arial" w:hAnsi="Arial"/>
                      <w:b/>
                      <w:noProof/>
                      <w:sz w:val="28"/>
                      <w:lang w:eastAsia="zh-CN"/>
                    </w:rPr>
                  </w:pPr>
                  <w:r w:rsidRPr="00E5610B">
                    <w:rPr>
                      <w:rFonts w:ascii="Arial" w:hAnsi="Arial" w:hint="eastAsia"/>
                      <w:b/>
                      <w:noProof/>
                      <w:sz w:val="28"/>
                      <w:lang w:eastAsia="zh-CN"/>
                    </w:rPr>
                    <w:t>38.21</w:t>
                  </w:r>
                  <w:r w:rsidR="00B72C64">
                    <w:rPr>
                      <w:rFonts w:ascii="Arial" w:hAnsi="Arial"/>
                      <w:b/>
                      <w:noProof/>
                      <w:sz w:val="28"/>
                      <w:lang w:eastAsia="zh-CN"/>
                    </w:rPr>
                    <w:t>4</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33BD0858" w:rsidR="00490353" w:rsidRPr="00605C33" w:rsidRDefault="00F44694" w:rsidP="00CC687E">
                  <w:pPr>
                    <w:spacing w:after="0"/>
                    <w:rPr>
                      <w:rFonts w:ascii="Arial" w:hAnsi="Arial"/>
                      <w:noProof/>
                      <w:lang w:eastAsia="ja-JP"/>
                    </w:rPr>
                  </w:pPr>
                  <w:r>
                    <w:rPr>
                      <w:rFonts w:ascii="Arial" w:hAnsi="Arial" w:hint="eastAsia"/>
                      <w:b/>
                      <w:noProof/>
                      <w:sz w:val="28"/>
                      <w:lang w:eastAsia="ja-JP"/>
                    </w:rPr>
                    <w:t>DRAFT</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5F5E13F" w:rsidR="00490353" w:rsidRPr="00E5610B" w:rsidRDefault="00490353" w:rsidP="00CC687E">
                  <w:pPr>
                    <w:spacing w:after="0"/>
                    <w:jc w:val="center"/>
                    <w:rPr>
                      <w:rFonts w:ascii="Arial" w:hAnsi="Arial"/>
                      <w:b/>
                      <w:noProof/>
                      <w:lang w:eastAsia="ja-JP"/>
                    </w:rPr>
                  </w:pP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3454E6FA"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C21363">
                    <w:rPr>
                      <w:rFonts w:ascii="Arial" w:hAnsi="Arial" w:hint="eastAsia"/>
                      <w:b/>
                      <w:noProof/>
                      <w:sz w:val="32"/>
                      <w:lang w:eastAsia="ja-JP"/>
                    </w:rPr>
                    <w:t>5</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5B4D6DA3" w:rsidR="00490353" w:rsidRPr="00A44626" w:rsidRDefault="00A44626" w:rsidP="00806E51">
                  <w:pPr>
                    <w:spacing w:after="0"/>
                    <w:ind w:left="100"/>
                    <w:rPr>
                      <w:rFonts w:ascii="Arial" w:hAnsi="Arial" w:cs="Arial"/>
                      <w:noProof/>
                      <w:lang w:eastAsia="ja-JP"/>
                    </w:rPr>
                  </w:pPr>
                  <w:r w:rsidRPr="00A44626">
                    <w:rPr>
                      <w:rFonts w:ascii="Arial" w:hAnsi="Arial" w:cs="Arial"/>
                    </w:rPr>
                    <w:t>Draft CR on rate matching for PDSCH scheduled by DCI format 1_0</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F44694"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0C965604" w:rsidR="00490353" w:rsidRPr="00861656" w:rsidRDefault="00861656" w:rsidP="00B72C64">
                  <w:pPr>
                    <w:spacing w:after="0"/>
                    <w:ind w:left="100"/>
                    <w:rPr>
                      <w:rFonts w:ascii="Arial" w:hAnsi="Arial" w:cs="Arial"/>
                      <w:noProof/>
                      <w:lang w:eastAsia="ja-JP"/>
                    </w:rPr>
                  </w:pPr>
                  <w:r w:rsidRPr="00861656">
                    <w:rPr>
                      <w:rFonts w:ascii="Arial" w:hAnsi="Arial" w:cs="Arial"/>
                    </w:rPr>
                    <w:t>Nokia, Nokia Shanghai Bell</w:t>
                  </w:r>
                  <w:r w:rsidR="00DA33A4">
                    <w:rPr>
                      <w:rFonts w:ascii="Arial" w:hAnsi="Arial" w:cs="Arial"/>
                    </w:rPr>
                    <w:t xml:space="preserve">, </w:t>
                  </w:r>
                  <w:r w:rsidR="00DA33A4" w:rsidRPr="00861656">
                    <w:rPr>
                      <w:rFonts w:ascii="Arial" w:hAnsi="Arial" w:cs="Arial"/>
                      <w:noProof/>
                      <w:lang w:eastAsia="ja-JP"/>
                    </w:rPr>
                    <w:t>MediaTek Inc.</w:t>
                  </w:r>
                  <w:r w:rsidR="00DA33A4">
                    <w:rPr>
                      <w:rFonts w:ascii="Arial" w:hAnsi="Arial" w:cs="Arial"/>
                      <w:noProof/>
                      <w:lang w:eastAsia="ja-JP"/>
                    </w:rPr>
                    <w:t>,</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22F09A59" w:rsidR="00490353" w:rsidRPr="00E5610B" w:rsidRDefault="00047745" w:rsidP="00CC687E">
                  <w:pPr>
                    <w:spacing w:after="0"/>
                    <w:ind w:left="100"/>
                    <w:rPr>
                      <w:rFonts w:ascii="Arial" w:hAnsi="Arial"/>
                      <w:noProof/>
                      <w:lang w:eastAsia="zh-CN"/>
                    </w:rPr>
                  </w:pPr>
                  <w:r>
                    <w:rPr>
                      <w:rFonts w:ascii="Arial" w:hAnsi="Arial"/>
                      <w:noProof/>
                      <w:lang w:eastAsia="zh-CN"/>
                    </w:rPr>
                    <w:t>RAN1</w:t>
                  </w: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01122E4C" w:rsidR="00490353" w:rsidRPr="00E5610B" w:rsidRDefault="00F44694" w:rsidP="00CC687E">
                  <w:pPr>
                    <w:spacing w:after="0"/>
                    <w:ind w:left="100"/>
                    <w:rPr>
                      <w:rFonts w:ascii="Arial" w:hAnsi="Arial"/>
                      <w:noProof/>
                      <w:lang w:eastAsia="ja-JP"/>
                    </w:rPr>
                  </w:pPr>
                  <w:r w:rsidRPr="00A44626">
                    <w:rPr>
                      <w:rFonts w:ascii="Arial" w:hAnsi="Arial" w:hint="eastAsia"/>
                      <w:noProof/>
                      <w:lang w:eastAsia="zh-CN"/>
                    </w:rPr>
                    <w:t>201</w:t>
                  </w:r>
                  <w:r w:rsidRPr="00A44626">
                    <w:rPr>
                      <w:rFonts w:ascii="Arial" w:hAnsi="Arial" w:hint="eastAsia"/>
                      <w:noProof/>
                      <w:lang w:eastAsia="ja-JP"/>
                    </w:rPr>
                    <w:t>9</w:t>
                  </w:r>
                  <w:r w:rsidR="00490353" w:rsidRPr="00A44626">
                    <w:rPr>
                      <w:rFonts w:ascii="Arial" w:hAnsi="Arial"/>
                      <w:noProof/>
                    </w:rPr>
                    <w:t>-</w:t>
                  </w:r>
                  <w:r w:rsidR="00A44626" w:rsidRPr="00A44626">
                    <w:rPr>
                      <w:rFonts w:ascii="Arial" w:hAnsi="Arial"/>
                      <w:noProof/>
                    </w:rPr>
                    <w:t>4</w:t>
                  </w:r>
                  <w:r w:rsidR="00047745" w:rsidRPr="00A44626">
                    <w:rPr>
                      <w:rFonts w:ascii="Arial" w:hAnsi="Arial" w:hint="eastAsia"/>
                      <w:noProof/>
                      <w:lang w:eastAsia="ja-JP"/>
                    </w:rPr>
                    <w:t>-</w:t>
                  </w:r>
                  <w:r w:rsidR="00A44626" w:rsidRPr="00A44626">
                    <w:rPr>
                      <w:rFonts w:ascii="Arial" w:hAnsi="Arial"/>
                      <w:noProof/>
                      <w:lang w:eastAsia="ja-JP"/>
                    </w:rPr>
                    <w:t>8</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EC27EB2" w14:textId="2EBD593D" w:rsidR="00345DDB" w:rsidRDefault="00B80893" w:rsidP="00345DDB">
                  <w:pPr>
                    <w:spacing w:after="0"/>
                    <w:rPr>
                      <w:rFonts w:ascii="Arial" w:hAnsi="Arial" w:cs="Arial"/>
                      <w:noProof/>
                      <w:lang w:eastAsia="ja-JP"/>
                    </w:rPr>
                  </w:pPr>
                  <w:r>
                    <w:rPr>
                      <w:rFonts w:ascii="Arial" w:hAnsi="Arial" w:cs="Arial"/>
                      <w:noProof/>
                      <w:lang w:eastAsia="ja-JP"/>
                    </w:rPr>
                    <w:t>F</w:t>
                  </w:r>
                  <w:r w:rsidR="00345DDB">
                    <w:rPr>
                      <w:rFonts w:ascii="Arial" w:hAnsi="Arial" w:cs="Arial"/>
                      <w:noProof/>
                      <w:lang w:eastAsia="ja-JP"/>
                    </w:rPr>
                    <w:t>or PDSCH scheduled by DCI format 1_1, rate matching</w:t>
                  </w:r>
                  <w:r w:rsidR="00215B91">
                    <w:rPr>
                      <w:rFonts w:ascii="Arial" w:hAnsi="Arial" w:cs="Arial"/>
                      <w:noProof/>
                      <w:lang w:eastAsia="ja-JP"/>
                    </w:rPr>
                    <w:t xml:space="preserve"> behavior </w:t>
                  </w:r>
                  <w:r w:rsidR="00345DDB">
                    <w:rPr>
                      <w:rFonts w:ascii="Arial" w:hAnsi="Arial" w:cs="Arial"/>
                      <w:noProof/>
                      <w:lang w:eastAsia="ja-JP"/>
                    </w:rPr>
                    <w:t xml:space="preserve">for </w:t>
                  </w:r>
                  <w:r w:rsidR="00345DDB" w:rsidRPr="00345DDB">
                    <w:rPr>
                      <w:rFonts w:ascii="Arial" w:hAnsi="Arial" w:cs="Arial"/>
                      <w:noProof/>
                      <w:lang w:eastAsia="ja-JP"/>
                    </w:rPr>
                    <w:t>RateMatchPattern</w:t>
                  </w:r>
                  <w:r w:rsidR="00345DDB">
                    <w:rPr>
                      <w:rFonts w:ascii="Arial" w:hAnsi="Arial" w:cs="Arial"/>
                      <w:noProof/>
                      <w:lang w:eastAsia="ja-JP"/>
                    </w:rPr>
                    <w:t xml:space="preserve">s in </w:t>
                  </w:r>
                  <w:r w:rsidR="00345DDB" w:rsidRPr="00345DDB">
                    <w:rPr>
                      <w:rFonts w:ascii="Arial" w:hAnsi="Arial" w:cs="Arial"/>
                      <w:noProof/>
                      <w:lang w:eastAsia="ja-JP"/>
                    </w:rPr>
                    <w:t>RateMatchPatternGroup</w:t>
                  </w:r>
                  <w:r w:rsidR="00481B18">
                    <w:rPr>
                      <w:rFonts w:ascii="Arial" w:hAnsi="Arial" w:cs="Arial"/>
                      <w:noProof/>
                      <w:lang w:eastAsia="ja-JP"/>
                    </w:rPr>
                    <w:t xml:space="preserve"> and aperiodic ZP CSI-RS </w:t>
                  </w:r>
                  <w:r w:rsidR="00345DDB" w:rsidRPr="00345DDB">
                    <w:rPr>
                      <w:rFonts w:ascii="Arial" w:hAnsi="Arial" w:cs="Arial"/>
                      <w:noProof/>
                      <w:lang w:eastAsia="ja-JP"/>
                    </w:rPr>
                    <w:t xml:space="preserve"> is toggled by </w:t>
                  </w:r>
                  <w:r w:rsidR="00345DDB">
                    <w:rPr>
                      <w:rFonts w:ascii="Arial" w:hAnsi="Arial" w:cs="Arial"/>
                      <w:noProof/>
                      <w:lang w:eastAsia="ja-JP"/>
                    </w:rPr>
                    <w:t xml:space="preserve">the rate matching indicator filed in the associated </w:t>
                  </w:r>
                  <w:r w:rsidR="00345DDB" w:rsidRPr="00345DDB">
                    <w:rPr>
                      <w:rFonts w:ascii="Arial" w:hAnsi="Arial" w:cs="Arial"/>
                      <w:noProof/>
                      <w:lang w:eastAsia="ja-JP"/>
                    </w:rPr>
                    <w:t>DCI.</w:t>
                  </w:r>
                  <w:r w:rsidR="00345DDB">
                    <w:rPr>
                      <w:rFonts w:ascii="Arial" w:hAnsi="Arial" w:cs="Arial"/>
                      <w:noProof/>
                      <w:lang w:eastAsia="ja-JP"/>
                    </w:rPr>
                    <w:t xml:space="preserve"> However, the rate mathcing behavior for </w:t>
                  </w:r>
                  <w:r w:rsidR="00481B18">
                    <w:rPr>
                      <w:rFonts w:ascii="Arial" w:hAnsi="Arial" w:cs="Arial"/>
                      <w:noProof/>
                      <w:lang w:eastAsia="ja-JP"/>
                    </w:rPr>
                    <w:t>these resources</w:t>
                  </w:r>
                  <w:r w:rsidR="00345DDB">
                    <w:rPr>
                      <w:rFonts w:ascii="Arial" w:hAnsi="Arial" w:cs="Arial"/>
                      <w:noProof/>
                      <w:lang w:eastAsia="ja-JP"/>
                    </w:rPr>
                    <w:t xml:space="preserve"> is not clear</w:t>
                  </w:r>
                  <w:r w:rsidR="00345DDB" w:rsidRPr="00345DDB">
                    <w:rPr>
                      <w:rFonts w:ascii="Arial" w:hAnsi="Arial" w:cs="Arial"/>
                      <w:noProof/>
                      <w:lang w:eastAsia="ja-JP"/>
                    </w:rPr>
                    <w:t xml:space="preserve"> </w:t>
                  </w:r>
                  <w:r w:rsidR="00345DDB">
                    <w:rPr>
                      <w:rFonts w:ascii="Arial" w:hAnsi="Arial" w:cs="Arial"/>
                      <w:noProof/>
                      <w:lang w:eastAsia="ja-JP"/>
                    </w:rPr>
                    <w:t>for</w:t>
                  </w:r>
                  <w:r w:rsidR="00345DDB" w:rsidRPr="00345DDB">
                    <w:rPr>
                      <w:rFonts w:ascii="Arial" w:hAnsi="Arial" w:cs="Arial"/>
                      <w:noProof/>
                      <w:lang w:eastAsia="ja-JP"/>
                    </w:rPr>
                    <w:t xml:space="preserve"> PDSCH scheduled by DCI format 1_0</w:t>
                  </w:r>
                  <w:r w:rsidR="00345DDB">
                    <w:rPr>
                      <w:rFonts w:ascii="Arial" w:hAnsi="Arial" w:cs="Arial"/>
                      <w:noProof/>
                      <w:lang w:eastAsia="ja-JP"/>
                    </w:rPr>
                    <w:t>.</w:t>
                  </w:r>
                  <w:r w:rsidR="00345DDB" w:rsidRPr="00345DDB">
                    <w:rPr>
                      <w:rFonts w:ascii="Arial" w:hAnsi="Arial" w:cs="Arial"/>
                      <w:noProof/>
                      <w:lang w:eastAsia="ja-JP"/>
                    </w:rPr>
                    <w:t xml:space="preserve"> </w:t>
                  </w:r>
                </w:p>
                <w:p w14:paraId="73018EF1" w14:textId="3FBC7099" w:rsidR="008A4E17" w:rsidRDefault="008A4E17" w:rsidP="00345DDB">
                  <w:pPr>
                    <w:spacing w:after="0"/>
                    <w:rPr>
                      <w:rFonts w:ascii="Arial" w:hAnsi="Arial" w:cs="Arial"/>
                      <w:noProof/>
                      <w:lang w:eastAsia="ja-JP"/>
                    </w:rPr>
                  </w:pPr>
                </w:p>
                <w:p w14:paraId="5E907FC4" w14:textId="77777777" w:rsidR="0029582B" w:rsidRDefault="008A4E17" w:rsidP="00345DDB">
                  <w:pPr>
                    <w:spacing w:after="0"/>
                    <w:rPr>
                      <w:rFonts w:ascii="Arial" w:hAnsi="Arial" w:cs="Arial"/>
                      <w:noProof/>
                      <w:lang w:eastAsia="ja-JP"/>
                    </w:rPr>
                  </w:pPr>
                  <w:r>
                    <w:rPr>
                      <w:rFonts w:ascii="Arial" w:hAnsi="Arial" w:cs="Arial"/>
                      <w:noProof/>
                      <w:lang w:eastAsia="ja-JP"/>
                    </w:rPr>
                    <w:t>Misalignement between RRC parameter names in 38.331 and 38.214</w:t>
                  </w:r>
                  <w:r w:rsidR="00AA47D0">
                    <w:rPr>
                      <w:rFonts w:ascii="Arial" w:hAnsi="Arial" w:cs="Arial"/>
                      <w:noProof/>
                      <w:lang w:eastAsia="ja-JP"/>
                    </w:rPr>
                    <w:t xml:space="preserve">. </w:t>
                  </w:r>
                </w:p>
                <w:p w14:paraId="5157D6CF" w14:textId="77777777" w:rsidR="0029582B" w:rsidRDefault="0029582B" w:rsidP="00345DDB">
                  <w:pPr>
                    <w:spacing w:after="0"/>
                    <w:rPr>
                      <w:rFonts w:ascii="Arial" w:hAnsi="Arial" w:cs="Arial"/>
                      <w:noProof/>
                      <w:lang w:eastAsia="ja-JP"/>
                    </w:rPr>
                  </w:pPr>
                </w:p>
                <w:p w14:paraId="3B3881C3" w14:textId="70B093FF" w:rsidR="008A4E17" w:rsidRPr="00345DDB" w:rsidRDefault="00894098" w:rsidP="00345DDB">
                  <w:pPr>
                    <w:spacing w:after="0"/>
                    <w:rPr>
                      <w:rFonts w:ascii="Arial" w:hAnsi="Arial" w:cs="Arial"/>
                      <w:noProof/>
                      <w:lang w:eastAsia="ja-JP"/>
                    </w:rPr>
                  </w:pPr>
                  <w:r>
                    <w:rPr>
                      <w:rFonts w:ascii="Arial" w:hAnsi="Arial" w:cs="Arial"/>
                      <w:noProof/>
                      <w:lang w:eastAsia="ja-JP"/>
                    </w:rPr>
                    <w:t>Clarification of</w:t>
                  </w:r>
                  <w:r w:rsidR="0029582B">
                    <w:rPr>
                      <w:rFonts w:ascii="Arial" w:hAnsi="Arial" w:cs="Arial"/>
                      <w:noProof/>
                      <w:lang w:eastAsia="ja-JP"/>
                    </w:rPr>
                    <w:t xml:space="preserve"> rate-matching for</w:t>
                  </w:r>
                  <w:bookmarkStart w:id="2" w:name="_GoBack"/>
                  <w:bookmarkEnd w:id="2"/>
                  <w:r>
                    <w:rPr>
                      <w:rFonts w:ascii="Arial" w:hAnsi="Arial" w:cs="Arial"/>
                      <w:noProof/>
                      <w:lang w:eastAsia="ja-JP"/>
                    </w:rPr>
                    <w:t xml:space="preserve"> DL SPS behaviour.</w:t>
                  </w:r>
                </w:p>
                <w:p w14:paraId="16C7A6BA" w14:textId="77777777" w:rsidR="00345DDB" w:rsidRDefault="00345DDB" w:rsidP="007E302E">
                  <w:pPr>
                    <w:spacing w:after="0"/>
                    <w:rPr>
                      <w:rFonts w:ascii="Arial" w:hAnsi="Arial"/>
                      <w:noProof/>
                      <w:lang w:eastAsia="ja-JP"/>
                    </w:rPr>
                  </w:pPr>
                </w:p>
                <w:p w14:paraId="21AE694D" w14:textId="29E65303" w:rsidR="00815843" w:rsidRPr="00815843" w:rsidRDefault="00815843" w:rsidP="00345DDB">
                  <w:pPr>
                    <w:spacing w:after="0"/>
                    <w:rPr>
                      <w:rFonts w:ascii="Arial" w:hAnsi="Arial" w:cs="Arial"/>
                      <w:noProof/>
                      <w:lang w:eastAsia="ja-JP"/>
                    </w:rPr>
                  </w:pPr>
                </w:p>
              </w:tc>
            </w:tr>
            <w:tr w:rsidR="00490353" w:rsidRPr="00E5610B" w14:paraId="36B2A867" w14:textId="77777777" w:rsidTr="00CC687E">
              <w:tc>
                <w:tcPr>
                  <w:tcW w:w="2268" w:type="dxa"/>
                  <w:gridSpan w:val="2"/>
                  <w:tcBorders>
                    <w:left w:val="single" w:sz="4" w:space="0" w:color="auto"/>
                  </w:tcBorders>
                </w:tcPr>
                <w:p w14:paraId="1AAE8D96" w14:textId="6EB6BCD6"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1DFC8CBB" w14:textId="17BF74D1" w:rsidR="00345DDB" w:rsidRPr="0029582B" w:rsidRDefault="0029582B" w:rsidP="00345DDB">
                  <w:pPr>
                    <w:spacing w:before="120" w:after="0"/>
                    <w:rPr>
                      <w:rFonts w:ascii="Arial" w:hAnsi="Arial" w:cs="Arial"/>
                      <w:lang w:eastAsia="ja-JP"/>
                    </w:rPr>
                  </w:pPr>
                  <w:r w:rsidRPr="0029582B">
                    <w:rPr>
                      <w:rFonts w:ascii="Arial" w:hAnsi="Arial" w:cs="Arial"/>
                      <w:lang w:eastAsia="ja-JP"/>
                    </w:rPr>
                    <w:t xml:space="preserve">1) </w:t>
                  </w:r>
                  <w:r w:rsidR="00B80893" w:rsidRPr="0029582B">
                    <w:rPr>
                      <w:rFonts w:ascii="Arial" w:hAnsi="Arial" w:cs="Arial"/>
                      <w:lang w:eastAsia="ja-JP"/>
                    </w:rPr>
                    <w:t>C</w:t>
                  </w:r>
                  <w:r w:rsidR="00BC4373" w:rsidRPr="0029582B">
                    <w:rPr>
                      <w:rFonts w:ascii="Arial" w:hAnsi="Arial" w:cs="Arial"/>
                      <w:lang w:eastAsia="ja-JP"/>
                    </w:rPr>
                    <w:t xml:space="preserve">larify </w:t>
                  </w:r>
                  <w:r w:rsidR="00566029" w:rsidRPr="0029582B">
                    <w:rPr>
                      <w:rFonts w:ascii="Arial" w:hAnsi="Arial" w:cs="Arial"/>
                      <w:lang w:eastAsia="ja-JP"/>
                    </w:rPr>
                    <w:t xml:space="preserve">that REs corresponding to all configured </w:t>
                  </w:r>
                  <w:r w:rsidR="00345DDB" w:rsidRPr="0029582B">
                    <w:rPr>
                      <w:rFonts w:ascii="Arial" w:hAnsi="Arial" w:cs="Arial"/>
                      <w:lang w:eastAsia="ja-JP"/>
                    </w:rPr>
                    <w:t xml:space="preserve">rate matching </w:t>
                  </w:r>
                  <w:r w:rsidR="00566029" w:rsidRPr="0029582B">
                    <w:rPr>
                      <w:rFonts w:ascii="Arial" w:hAnsi="Arial" w:cs="Arial"/>
                      <w:lang w:eastAsia="ja-JP"/>
                    </w:rPr>
                    <w:t xml:space="preserve">resources, except for the configured resources for aperiodic ZP-CSI-RS, are not available for PDSCH scheduled by DCI format 1_0. </w:t>
                  </w:r>
                </w:p>
                <w:p w14:paraId="1D9A440D" w14:textId="20B2E20B" w:rsidR="008A4E17" w:rsidRPr="0029582B" w:rsidRDefault="0029582B" w:rsidP="00345DDB">
                  <w:pPr>
                    <w:spacing w:before="120" w:after="0"/>
                    <w:rPr>
                      <w:rFonts w:ascii="Arial" w:hAnsi="Arial" w:cs="Arial"/>
                      <w:i/>
                    </w:rPr>
                  </w:pPr>
                  <w:r w:rsidRPr="0029582B">
                    <w:rPr>
                      <w:rFonts w:ascii="Arial" w:hAnsi="Arial" w:cs="Arial"/>
                      <w:lang w:eastAsia="ja-JP"/>
                    </w:rPr>
                    <w:t>2)</w:t>
                  </w:r>
                  <w:r w:rsidR="008A4E17" w:rsidRPr="0029582B">
                    <w:rPr>
                      <w:rFonts w:ascii="Arial" w:hAnsi="Arial" w:cs="Arial"/>
                      <w:lang w:eastAsia="ja-JP"/>
                    </w:rPr>
                    <w:t xml:space="preserve">Clarified that periodic ZP CSI-RS resource set is provided by higher layer parameter </w:t>
                  </w:r>
                  <w:r w:rsidR="008A4E17" w:rsidRPr="0029582B">
                    <w:rPr>
                      <w:rFonts w:ascii="Arial" w:hAnsi="Arial" w:cs="Arial"/>
                    </w:rPr>
                    <w:t>p-ZP-CSI-RS-</w:t>
                  </w:r>
                  <w:proofErr w:type="spellStart"/>
                  <w:r w:rsidR="008A4E17" w:rsidRPr="0029582B">
                    <w:rPr>
                      <w:rFonts w:ascii="Arial" w:hAnsi="Arial" w:cs="Arial"/>
                    </w:rPr>
                    <w:t>ResourceSet</w:t>
                  </w:r>
                  <w:proofErr w:type="spellEnd"/>
                  <w:r w:rsidR="008A4E17" w:rsidRPr="0029582B">
                    <w:rPr>
                      <w:rFonts w:ascii="Arial" w:hAnsi="Arial" w:cs="Arial"/>
                      <w:i/>
                    </w:rPr>
                    <w:t>.</w:t>
                  </w:r>
                </w:p>
                <w:p w14:paraId="001A544B" w14:textId="204C90E5" w:rsidR="00894098" w:rsidRPr="0029582B" w:rsidRDefault="0029582B" w:rsidP="00345DDB">
                  <w:pPr>
                    <w:spacing w:before="120" w:after="0"/>
                    <w:rPr>
                      <w:rFonts w:ascii="Arial" w:hAnsi="Arial" w:cs="Arial"/>
                    </w:rPr>
                  </w:pPr>
                  <w:r w:rsidRPr="0029582B">
                    <w:rPr>
                      <w:rFonts w:ascii="Arial" w:hAnsi="Arial" w:cs="Arial"/>
                    </w:rPr>
                    <w:t xml:space="preserve">3) </w:t>
                  </w:r>
                  <w:r w:rsidR="00894098" w:rsidRPr="0029582B">
                    <w:rPr>
                      <w:rFonts w:ascii="Arial" w:hAnsi="Arial" w:cs="Arial"/>
                    </w:rPr>
                    <w:t xml:space="preserve">It is clarified that rate-matching indication in DL SPS activation applies to all PDSCHs of DL SPS </w:t>
                  </w:r>
                </w:p>
                <w:p w14:paraId="0443D665" w14:textId="77777777" w:rsidR="001D31EA" w:rsidRPr="00B72C64" w:rsidRDefault="001D31EA" w:rsidP="001D31EA">
                  <w:pPr>
                    <w:spacing w:after="0"/>
                    <w:ind w:left="100"/>
                    <w:rPr>
                      <w:rFonts w:ascii="Arial" w:hAnsi="Arial" w:cs="Arial"/>
                      <w:lang w:eastAsia="ja-JP"/>
                    </w:rPr>
                  </w:pPr>
                </w:p>
                <w:p w14:paraId="736CB0A3" w14:textId="77777777" w:rsidR="001D31EA" w:rsidRPr="00484898" w:rsidRDefault="001D31EA" w:rsidP="00BC4373">
                  <w:pPr>
                    <w:pStyle w:val="CRCoverPage"/>
                    <w:spacing w:after="0"/>
                    <w:rPr>
                      <w:b/>
                      <w:noProof/>
                      <w:u w:val="single"/>
                    </w:rPr>
                  </w:pPr>
                  <w:r w:rsidRPr="00484898">
                    <w:rPr>
                      <w:b/>
                      <w:noProof/>
                      <w:u w:val="single"/>
                    </w:rPr>
                    <w:t>Impact Analysis</w:t>
                  </w:r>
                  <w:r w:rsidRPr="00484898">
                    <w:rPr>
                      <w:b/>
                      <w:noProof/>
                    </w:rPr>
                    <w:t xml:space="preserve">: </w:t>
                  </w:r>
                </w:p>
                <w:p w14:paraId="2BC14FDB" w14:textId="7E711308" w:rsidR="001D31EA" w:rsidRDefault="00E43F92" w:rsidP="00BC4373">
                  <w:pPr>
                    <w:pStyle w:val="CRCoverPage"/>
                    <w:spacing w:after="0"/>
                    <w:rPr>
                      <w:b/>
                      <w:noProof/>
                      <w:lang w:eastAsia="ja-JP"/>
                    </w:rPr>
                  </w:pPr>
                  <w:r>
                    <w:rPr>
                      <w:b/>
                      <w:noProof/>
                    </w:rPr>
                    <w:t xml:space="preserve">Impacted functionality: </w:t>
                  </w:r>
                  <w:r>
                    <w:rPr>
                      <w:rFonts w:hint="eastAsia"/>
                      <w:b/>
                      <w:noProof/>
                      <w:lang w:eastAsia="ja-JP"/>
                    </w:rPr>
                    <w:t>PD</w:t>
                  </w:r>
                  <w:r w:rsidR="00B72C64">
                    <w:rPr>
                      <w:b/>
                      <w:noProof/>
                      <w:lang w:eastAsia="ja-JP"/>
                    </w:rPr>
                    <w:t>S</w:t>
                  </w:r>
                  <w:r>
                    <w:rPr>
                      <w:rFonts w:hint="eastAsia"/>
                      <w:b/>
                      <w:noProof/>
                      <w:lang w:eastAsia="ja-JP"/>
                    </w:rPr>
                    <w:t xml:space="preserve">CH </w:t>
                  </w:r>
                  <w:r w:rsidR="00B72C64">
                    <w:rPr>
                      <w:b/>
                      <w:noProof/>
                      <w:lang w:eastAsia="ja-JP"/>
                    </w:rPr>
                    <w:t>resource mapping</w:t>
                  </w:r>
                </w:p>
                <w:p w14:paraId="57970123" w14:textId="77777777" w:rsidR="00215B91" w:rsidRDefault="00215B91" w:rsidP="00215B91">
                  <w:pPr>
                    <w:pStyle w:val="CRCoverPage"/>
                    <w:spacing w:after="0"/>
                    <w:rPr>
                      <w:noProof/>
                    </w:rPr>
                  </w:pPr>
                  <w:r>
                    <w:rPr>
                      <w:noProof/>
                    </w:rPr>
                    <w:t>There is no impact to current implementation according to RAN1 common understanding.</w:t>
                  </w:r>
                </w:p>
                <w:p w14:paraId="4CD3447B" w14:textId="77777777" w:rsidR="00215B91" w:rsidRDefault="00215B91" w:rsidP="00215B91">
                  <w:pPr>
                    <w:pStyle w:val="CRCoverPage"/>
                    <w:spacing w:after="0"/>
                    <w:rPr>
                      <w:noProof/>
                    </w:rPr>
                  </w:pPr>
                </w:p>
                <w:p w14:paraId="224F2637" w14:textId="7FED473F" w:rsidR="00215B91" w:rsidRDefault="00215B91" w:rsidP="00215B91">
                  <w:pPr>
                    <w:pStyle w:val="CRCoverPage"/>
                    <w:spacing w:after="0"/>
                    <w:rPr>
                      <w:noProof/>
                      <w:lang w:eastAsia="ja-JP"/>
                    </w:rPr>
                  </w:pPr>
                  <w:r>
                    <w:rPr>
                      <w:noProof/>
                    </w:rPr>
                    <w:t xml:space="preserve">If the UE is implemented according to the change but the NW is not, </w:t>
                  </w:r>
                </w:p>
                <w:p w14:paraId="5179CC6B" w14:textId="77777777" w:rsidR="00215B91" w:rsidRDefault="00215B91" w:rsidP="00215B91">
                  <w:pPr>
                    <w:pStyle w:val="CRCoverPage"/>
                    <w:numPr>
                      <w:ilvl w:val="0"/>
                      <w:numId w:val="25"/>
                    </w:numPr>
                    <w:spacing w:after="0"/>
                    <w:ind w:left="0" w:firstLine="0"/>
                    <w:rPr>
                      <w:noProof/>
                      <w:lang w:eastAsia="ja-JP"/>
                    </w:rPr>
                  </w:pPr>
                  <w:r>
                    <w:rPr>
                      <w:noProof/>
                      <w:lang w:eastAsia="ja-JP"/>
                    </w:rPr>
                    <w:t>No impact</w:t>
                  </w:r>
                  <w:r w:rsidRPr="004966BF">
                    <w:rPr>
                      <w:noProof/>
                      <w:lang w:eastAsia="ja-JP"/>
                    </w:rPr>
                    <w:t>.</w:t>
                  </w:r>
                </w:p>
                <w:p w14:paraId="48A406CD" w14:textId="77777777" w:rsidR="00215B91" w:rsidRDefault="00215B91" w:rsidP="00215B91">
                  <w:pPr>
                    <w:pStyle w:val="CRCoverPage"/>
                    <w:spacing w:after="0"/>
                    <w:rPr>
                      <w:noProof/>
                    </w:rPr>
                  </w:pPr>
                </w:p>
                <w:p w14:paraId="57A5CFD2" w14:textId="77777777" w:rsidR="00215B91" w:rsidRDefault="00215B91" w:rsidP="00215B91">
                  <w:pPr>
                    <w:pStyle w:val="CRCoverPage"/>
                    <w:spacing w:after="0"/>
                    <w:rPr>
                      <w:noProof/>
                      <w:lang w:eastAsia="ja-JP"/>
                    </w:rPr>
                  </w:pPr>
                  <w:r>
                    <w:rPr>
                      <w:noProof/>
                    </w:rPr>
                    <w:t>If the NW is implemented according to the change but the UE is not,</w:t>
                  </w:r>
                </w:p>
                <w:p w14:paraId="0F2293F8" w14:textId="77777777" w:rsidR="00215B91" w:rsidRDefault="00215B91" w:rsidP="00215B91">
                  <w:pPr>
                    <w:pStyle w:val="CRCoverPage"/>
                    <w:numPr>
                      <w:ilvl w:val="0"/>
                      <w:numId w:val="26"/>
                    </w:numPr>
                    <w:spacing w:after="0"/>
                    <w:ind w:left="0" w:firstLine="0"/>
                    <w:rPr>
                      <w:noProof/>
                      <w:lang w:eastAsia="ja-JP"/>
                    </w:rPr>
                  </w:pPr>
                  <w:r>
                    <w:rPr>
                      <w:noProof/>
                      <w:lang w:eastAsia="ja-JP"/>
                    </w:rPr>
                    <w:lastRenderedPageBreak/>
                    <w:t>No impact</w:t>
                  </w:r>
                  <w:r w:rsidRPr="00C67247">
                    <w:rPr>
                      <w:noProof/>
                      <w:lang w:eastAsia="ja-JP"/>
                    </w:rPr>
                    <w:t>.</w:t>
                  </w:r>
                </w:p>
                <w:p w14:paraId="777A05B4" w14:textId="77777777" w:rsidR="00215B91" w:rsidRPr="00734FB3" w:rsidRDefault="00215B91" w:rsidP="00BC4373">
                  <w:pPr>
                    <w:pStyle w:val="CRCoverPage"/>
                    <w:spacing w:after="0"/>
                    <w:rPr>
                      <w:b/>
                      <w:noProof/>
                      <w:lang w:eastAsia="ja-JP"/>
                    </w:rPr>
                  </w:pPr>
                </w:p>
                <w:p w14:paraId="5353D2C2" w14:textId="6771E7DF" w:rsidR="009D4A4E" w:rsidRPr="00772A36" w:rsidRDefault="009D4A4E" w:rsidP="004B063E">
                  <w:pPr>
                    <w:pStyle w:val="CRCoverPage"/>
                    <w:spacing w:after="0"/>
                    <w:rPr>
                      <w:noProof/>
                      <w:lang w:eastAsia="zh-CN"/>
                    </w:rPr>
                  </w:pPr>
                </w:p>
              </w:tc>
            </w:tr>
            <w:tr w:rsidR="00490353" w:rsidRPr="00E5610B" w14:paraId="63260E50" w14:textId="77777777" w:rsidTr="00CC687E">
              <w:tc>
                <w:tcPr>
                  <w:tcW w:w="2268" w:type="dxa"/>
                  <w:gridSpan w:val="2"/>
                  <w:tcBorders>
                    <w:left w:val="single" w:sz="4" w:space="0" w:color="auto"/>
                  </w:tcBorders>
                </w:tcPr>
                <w:p w14:paraId="2EF09634" w14:textId="4F08304C"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772A36"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63427BC7" w:rsidR="00490353" w:rsidRPr="00772A36" w:rsidRDefault="004B063E" w:rsidP="00215B91">
                  <w:pPr>
                    <w:ind w:left="63"/>
                    <w:rPr>
                      <w:rFonts w:ascii="Arial" w:hAnsi="Arial" w:cs="Arial"/>
                      <w:lang w:eastAsia="ja-JP"/>
                    </w:rPr>
                  </w:pPr>
                  <w:r>
                    <w:rPr>
                      <w:rFonts w:ascii="Arial" w:hAnsi="Arial"/>
                      <w:noProof/>
                      <w:lang w:eastAsia="ja-JP"/>
                    </w:rPr>
                    <w:t xml:space="preserve">The PDSCH rate matching is not clear </w:t>
                  </w:r>
                  <w:r w:rsidR="00215B91">
                    <w:rPr>
                      <w:rFonts w:ascii="Arial" w:hAnsi="Arial"/>
                      <w:noProof/>
                      <w:lang w:eastAsia="ja-JP"/>
                    </w:rPr>
                    <w:t>for</w:t>
                  </w:r>
                  <w:r>
                    <w:rPr>
                      <w:rFonts w:ascii="Arial" w:hAnsi="Arial"/>
                      <w:noProof/>
                      <w:lang w:eastAsia="ja-JP"/>
                    </w:rPr>
                    <w:t xml:space="preserve"> PDSCH scheduled by DCI format 1_0</w:t>
                  </w:r>
                  <w:r w:rsidR="009159B8">
                    <w:rPr>
                      <w:rFonts w:ascii="Arial" w:hAnsi="Arial" w:cs="Arial"/>
                      <w:color w:val="000000"/>
                    </w:rPr>
                    <w:t>.</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6E0E4505" w:rsidR="00490353" w:rsidRPr="00E5610B" w:rsidRDefault="00490353" w:rsidP="004966BF">
                  <w:pPr>
                    <w:spacing w:after="0"/>
                    <w:rPr>
                      <w:rFonts w:ascii="Arial" w:hAnsi="Arial"/>
                      <w:noProof/>
                      <w:lang w:eastAsia="ja-JP"/>
                    </w:rPr>
                  </w:pPr>
                  <w:r w:rsidRPr="00E5610B">
                    <w:rPr>
                      <w:rFonts w:ascii="Arial" w:hAnsi="Arial" w:hint="eastAsia"/>
                      <w:noProof/>
                      <w:lang w:eastAsia="zh-CN"/>
                    </w:rPr>
                    <w:t xml:space="preserve"> </w:t>
                  </w:r>
                  <w:r>
                    <w:rPr>
                      <w:rFonts w:ascii="Arial" w:hAnsi="Arial" w:hint="eastAsia"/>
                      <w:noProof/>
                      <w:lang w:eastAsia="zh-CN"/>
                    </w:rPr>
                    <w:t xml:space="preserve"> </w:t>
                  </w:r>
                  <w:r w:rsidR="00A44626">
                    <w:rPr>
                      <w:rFonts w:ascii="Arial" w:hAnsi="Arial"/>
                      <w:noProof/>
                      <w:lang w:eastAsia="ja-JP"/>
                    </w:rPr>
                    <w:t>5.1.4.1</w:t>
                  </w:r>
                  <w:r w:rsidR="00A95D01">
                    <w:rPr>
                      <w:rFonts w:ascii="Arial" w:hAnsi="Arial"/>
                      <w:noProof/>
                      <w:lang w:eastAsia="ja-JP"/>
                    </w:rPr>
                    <w:t>, 5.1.4.2</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87C3BF3" w14:textId="001CFEE1" w:rsidR="000D7FD5" w:rsidRPr="00194045" w:rsidRDefault="000D7FD5" w:rsidP="00F47F0D">
                  <w:pPr>
                    <w:spacing w:after="0"/>
                    <w:rPr>
                      <w:rFonts w:ascii="Arial" w:eastAsiaTheme="minorHAnsi" w:hAnsi="Arial" w:cs="Arial"/>
                    </w:rPr>
                  </w:pP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2410D1FA" w14:textId="77777777" w:rsidR="007C3DFC" w:rsidRDefault="007C3DFC" w:rsidP="00552527">
      <w:pPr>
        <w:pStyle w:val="Heading3"/>
        <w:jc w:val="center"/>
        <w:rPr>
          <w:rFonts w:ascii="Times New Roman" w:hAnsi="Times New Roman"/>
          <w:color w:val="FF0000"/>
          <w:sz w:val="20"/>
          <w:lang w:eastAsia="zh-CN"/>
        </w:rPr>
      </w:pPr>
      <w:bookmarkStart w:id="3" w:name="_Toc534701043"/>
      <w:bookmarkEnd w:id="0"/>
    </w:p>
    <w:p w14:paraId="1C392BD0" w14:textId="77777777" w:rsidR="007C3DFC" w:rsidRDefault="007C3DFC">
      <w:pPr>
        <w:spacing w:after="0"/>
        <w:rPr>
          <w:color w:val="FF0000"/>
          <w:lang w:eastAsia="zh-CN"/>
        </w:rPr>
      </w:pPr>
      <w:r>
        <w:rPr>
          <w:color w:val="FF0000"/>
          <w:lang w:eastAsia="zh-CN"/>
        </w:rPr>
        <w:br w:type="page"/>
      </w:r>
    </w:p>
    <w:p w14:paraId="319A9C27" w14:textId="34542C6D" w:rsidR="00552527" w:rsidRPr="00552527" w:rsidRDefault="00552527" w:rsidP="00552527">
      <w:pPr>
        <w:pStyle w:val="Heading3"/>
        <w:jc w:val="center"/>
        <w:rPr>
          <w:rFonts w:ascii="Times New Roman" w:hAnsi="Times New Roman"/>
          <w:color w:val="000000"/>
          <w:sz w:val="20"/>
        </w:rPr>
      </w:pPr>
      <w:r w:rsidRPr="00552527">
        <w:rPr>
          <w:rFonts w:ascii="Times New Roman" w:hAnsi="Times New Roman"/>
          <w:color w:val="FF0000"/>
          <w:sz w:val="20"/>
          <w:lang w:eastAsia="zh-CN"/>
        </w:rPr>
        <w:lastRenderedPageBreak/>
        <w:t>----------------------------------------------- Start of Text Proposal ---------------------------------------------</w:t>
      </w:r>
    </w:p>
    <w:bookmarkEnd w:id="3"/>
    <w:p w14:paraId="0076CF58" w14:textId="77777777" w:rsidR="00047745" w:rsidRDefault="00047745" w:rsidP="00047745">
      <w:pPr>
        <w:jc w:val="center"/>
        <w:rPr>
          <w:color w:val="FF0000"/>
          <w:lang w:eastAsia="zh-CN"/>
        </w:rPr>
      </w:pPr>
      <w:r w:rsidRPr="00552527">
        <w:rPr>
          <w:color w:val="FF0000"/>
          <w:lang w:eastAsia="zh-CN"/>
        </w:rPr>
        <w:t xml:space="preserve">&lt; </w:t>
      </w:r>
      <w:r w:rsidRPr="00552527">
        <w:rPr>
          <w:color w:val="FF0000"/>
        </w:rPr>
        <w:t>Unchanged parts are omitted</w:t>
      </w:r>
      <w:r w:rsidRPr="00552527">
        <w:rPr>
          <w:color w:val="FF0000"/>
          <w:lang w:eastAsia="zh-CN"/>
        </w:rPr>
        <w:t xml:space="preserve"> &gt;</w:t>
      </w:r>
    </w:p>
    <w:p w14:paraId="4C4631B8" w14:textId="77777777" w:rsidR="006F533E" w:rsidRPr="0048482F" w:rsidRDefault="006F533E" w:rsidP="006F533E">
      <w:pPr>
        <w:pStyle w:val="Heading3"/>
        <w:rPr>
          <w:color w:val="000000"/>
        </w:rPr>
      </w:pPr>
      <w:bookmarkStart w:id="4" w:name="_Toc534727935"/>
      <w:bookmarkStart w:id="5" w:name="_Toc4508102"/>
      <w:r w:rsidRPr="0048482F">
        <w:rPr>
          <w:color w:val="000000"/>
        </w:rPr>
        <w:t>5.1.4</w:t>
      </w:r>
      <w:r>
        <w:rPr>
          <w:color w:val="000000"/>
        </w:rPr>
        <w:tab/>
      </w:r>
      <w:r w:rsidRPr="0048482F">
        <w:rPr>
          <w:color w:val="000000"/>
        </w:rPr>
        <w:t>PDSCH resource mapping</w:t>
      </w:r>
      <w:bookmarkEnd w:id="4"/>
    </w:p>
    <w:p w14:paraId="3BEE3723" w14:textId="77777777" w:rsidR="006F533E" w:rsidRPr="0048482F" w:rsidRDefault="006F533E" w:rsidP="006F533E">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0</w:t>
      </w:r>
      <w:r w:rsidRPr="0048482F">
        <w:rPr>
          <w:rFonts w:eastAsia="SimSun"/>
          <w:kern w:val="2"/>
          <w:lang w:eastAsia="zh-CN"/>
        </w:rPr>
        <w:t xml:space="preserve">, </w:t>
      </w:r>
      <w:r>
        <w:rPr>
          <w:rFonts w:eastAsia="SimSun"/>
          <w:kern w:val="2"/>
          <w:lang w:eastAsia="zh-CN"/>
        </w:rPr>
        <w:t>the</w:t>
      </w:r>
      <w:r w:rsidRPr="0048482F">
        <w:rPr>
          <w:rFonts w:eastAsia="SimSun"/>
          <w:kern w:val="2"/>
          <w:lang w:eastAsia="zh-CN"/>
        </w:rPr>
        <w:t xml:space="preserve"> UE shall assume that </w:t>
      </w:r>
      <w:r>
        <w:rPr>
          <w:rFonts w:eastAsia="SimSun"/>
          <w:kern w:val="2"/>
          <w:lang w:eastAsia="zh-CN"/>
        </w:rPr>
        <w:t xml:space="preserve">no </w:t>
      </w:r>
      <w:r w:rsidRPr="0048482F">
        <w:rPr>
          <w:rFonts w:eastAsia="SimSun"/>
          <w:kern w:val="2"/>
          <w:lang w:eastAsia="zh-CN"/>
        </w:rPr>
        <w:t>SS/PBCH block is transmitted in REs used by the UE for a reception of the PDSCH.</w:t>
      </w:r>
    </w:p>
    <w:p w14:paraId="3CC604A5" w14:textId="77777777" w:rsidR="006F533E" w:rsidRPr="0048482F" w:rsidRDefault="006F533E" w:rsidP="006F533E">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1, RA-RNTI, P-RNTI or TC-RNTI</w:t>
      </w:r>
      <w:r w:rsidRPr="0048482F">
        <w:rPr>
          <w:rFonts w:eastAsia="SimSun"/>
          <w:kern w:val="2"/>
          <w:lang w:eastAsia="zh-CN"/>
        </w:rPr>
        <w:t xml:space="preserve">, the UE assumes SS/PBCH block transmission according to </w:t>
      </w:r>
      <w:proofErr w:type="spellStart"/>
      <w:r>
        <w:rPr>
          <w:rFonts w:eastAsia="SimSun"/>
          <w:i/>
          <w:color w:val="000000"/>
          <w:kern w:val="2"/>
          <w:lang w:eastAsia="zh-CN"/>
        </w:rPr>
        <w:t>ssb-PositionsInBurst</w:t>
      </w:r>
      <w:proofErr w:type="spellEnd"/>
      <w:r w:rsidRPr="0048482F">
        <w:rPr>
          <w:rFonts w:eastAsia="SimSun"/>
          <w:kern w:val="2"/>
          <w:lang w:eastAsia="zh-CN"/>
        </w:rPr>
        <w:t>, and if the PDSCH resource allocation overlaps with</w:t>
      </w:r>
      <w:r>
        <w:rPr>
          <w:rFonts w:eastAsia="SimSun"/>
          <w:kern w:val="2"/>
          <w:lang w:eastAsia="zh-CN"/>
        </w:rPr>
        <w:t xml:space="preserve"> PRBs containing </w:t>
      </w:r>
      <w:r w:rsidRPr="0048482F">
        <w:rPr>
          <w:rFonts w:eastAsia="SimSun"/>
          <w:kern w:val="2"/>
          <w:lang w:eastAsia="zh-CN"/>
        </w:rPr>
        <w:t xml:space="preserve">SS/PBCH block transmission resources the UE shall assume that </w:t>
      </w:r>
      <w:r>
        <w:rPr>
          <w:rFonts w:eastAsia="SimSun"/>
          <w:color w:val="000000"/>
          <w:kern w:val="2"/>
          <w:lang w:eastAsia="zh-CN"/>
        </w:rPr>
        <w:t xml:space="preserve">the </w:t>
      </w:r>
      <w:r w:rsidRPr="00B546C6">
        <w:rPr>
          <w:rFonts w:eastAsia="SimSun"/>
          <w:color w:val="000000"/>
          <w:kern w:val="2"/>
          <w:lang w:eastAsia="zh-CN"/>
        </w:rPr>
        <w:t xml:space="preserve">PRBs containing SS/PBCH block </w:t>
      </w:r>
      <w:r>
        <w:rPr>
          <w:rFonts w:eastAsia="SimSun"/>
          <w:color w:val="000000"/>
          <w:kern w:val="2"/>
          <w:lang w:eastAsia="zh-CN"/>
        </w:rPr>
        <w:t xml:space="preserve">transmission resources are not available for </w:t>
      </w:r>
      <w:r w:rsidRPr="0048482F">
        <w:rPr>
          <w:rFonts w:eastAsia="SimSun"/>
          <w:color w:val="000000"/>
          <w:kern w:val="2"/>
          <w:lang w:eastAsia="zh-CN"/>
        </w:rPr>
        <w:t>PDSCH</w:t>
      </w:r>
      <w:r>
        <w:rPr>
          <w:rFonts w:eastAsia="SimSun"/>
          <w:kern w:val="2"/>
          <w:lang w:eastAsia="zh-CN"/>
        </w:rPr>
        <w:t xml:space="preserve"> </w:t>
      </w:r>
      <w:r w:rsidRPr="00B15C21">
        <w:rPr>
          <w:rFonts w:eastAsia="SimSun"/>
          <w:kern w:val="2"/>
          <w:lang w:eastAsia="zh-CN"/>
        </w:rPr>
        <w:t>in the OFDM symbols where SS/PBCH block is transmitted</w:t>
      </w:r>
      <w:r w:rsidRPr="0048482F">
        <w:rPr>
          <w:rFonts w:eastAsia="SimSun"/>
          <w:kern w:val="2"/>
          <w:lang w:eastAsia="zh-CN"/>
        </w:rPr>
        <w:t>.</w:t>
      </w:r>
    </w:p>
    <w:p w14:paraId="13ACF9FF" w14:textId="77777777" w:rsidR="006F533E" w:rsidRDefault="006F533E" w:rsidP="006F533E">
      <w:pPr>
        <w:rPr>
          <w:color w:val="000000"/>
        </w:rPr>
      </w:pPr>
      <w:r>
        <w:rPr>
          <w:color w:val="000000"/>
        </w:rPr>
        <w:t xml:space="preserve">A UE expects a configuration provided by </w:t>
      </w:r>
      <w:proofErr w:type="spellStart"/>
      <w:r w:rsidRPr="000079C8">
        <w:rPr>
          <w:i/>
          <w:color w:val="000000"/>
        </w:rPr>
        <w:t>ssb-PositionsInBurst</w:t>
      </w:r>
      <w:proofErr w:type="spellEnd"/>
      <w:r>
        <w:rPr>
          <w:color w:val="000000"/>
        </w:rPr>
        <w:t xml:space="preserve"> in </w:t>
      </w:r>
      <w:proofErr w:type="spellStart"/>
      <w:r w:rsidRPr="000079C8">
        <w:rPr>
          <w:i/>
          <w:color w:val="000000"/>
        </w:rPr>
        <w:t>ServingCellConfigCommon</w:t>
      </w:r>
      <w:proofErr w:type="spellEnd"/>
      <w:r>
        <w:rPr>
          <w:color w:val="000000"/>
        </w:rPr>
        <w:t xml:space="preserve"> to be same as a configuration provided by </w:t>
      </w:r>
      <w:proofErr w:type="spellStart"/>
      <w:r w:rsidRPr="000079C8">
        <w:rPr>
          <w:i/>
          <w:color w:val="000000"/>
        </w:rPr>
        <w:t>ssb-PositionsInBurst</w:t>
      </w:r>
      <w:proofErr w:type="spellEnd"/>
      <w:r>
        <w:rPr>
          <w:color w:val="000000"/>
        </w:rPr>
        <w:t xml:space="preserve"> in S</w:t>
      </w:r>
      <w:r w:rsidRPr="000079C8">
        <w:rPr>
          <w:i/>
          <w:color w:val="000000"/>
        </w:rPr>
        <w:t>ystemInformationBlockType1</w:t>
      </w:r>
      <w:r>
        <w:rPr>
          <w:color w:val="000000"/>
        </w:rPr>
        <w:t>.</w:t>
      </w:r>
    </w:p>
    <w:p w14:paraId="1447B1EB" w14:textId="066526F5" w:rsidR="006F533E" w:rsidRDefault="006F533E" w:rsidP="006F533E">
      <w:pPr>
        <w:rPr>
          <w:color w:val="000000"/>
        </w:rPr>
      </w:pPr>
      <w:r w:rsidRPr="00DD0BA1">
        <w:rPr>
          <w:color w:val="000000"/>
        </w:rPr>
        <w:t xml:space="preserve">When receiving PDSCH </w:t>
      </w:r>
      <w:r>
        <w:rPr>
          <w:color w:val="000000"/>
        </w:rPr>
        <w:t xml:space="preserve">scheduled by </w:t>
      </w:r>
      <w:r w:rsidRPr="005F5441">
        <w:t xml:space="preserve">PDCCH </w:t>
      </w:r>
      <w:r>
        <w:rPr>
          <w:color w:val="000000"/>
        </w:rPr>
        <w:t>with CRC scrambled by C-RNTI, MCS-C-RNTI, CS-RNTI, or PDSCH</w:t>
      </w:r>
      <w:commentRangeStart w:id="6"/>
      <w:ins w:id="7" w:author="Nokia" w:date="2019-04-10T03:25:00Z">
        <w:r w:rsidR="00B12535">
          <w:rPr>
            <w:color w:val="000000"/>
          </w:rPr>
          <w:t>s</w:t>
        </w:r>
      </w:ins>
      <w:r>
        <w:rPr>
          <w:color w:val="000000"/>
        </w:rPr>
        <w:t xml:space="preserve"> </w:t>
      </w:r>
      <w:commentRangeEnd w:id="6"/>
      <w:r w:rsidR="006D0A14">
        <w:rPr>
          <w:rStyle w:val="CommentReference"/>
          <w:lang w:val="x-none"/>
        </w:rPr>
        <w:commentReference w:id="6"/>
      </w:r>
      <w:r>
        <w:rPr>
          <w:color w:val="000000"/>
        </w:rPr>
        <w:t>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Subclauses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w:t>
      </w:r>
    </w:p>
    <w:p w14:paraId="6DFF6D1F" w14:textId="7B97C957" w:rsidR="006F533E" w:rsidRPr="0048482F" w:rsidRDefault="006F533E" w:rsidP="006F533E">
      <w:pPr>
        <w:rPr>
          <w:color w:val="000000"/>
        </w:rPr>
      </w:pPr>
      <w:r>
        <w:rPr>
          <w:color w:val="000000"/>
        </w:rPr>
        <w:t xml:space="preserve">Furthermore, </w:t>
      </w:r>
      <w:r w:rsidRPr="008C296A">
        <w:rPr>
          <w:color w:val="000000"/>
        </w:rPr>
        <w:t xml:space="preserve">the UE assumes SS/PBCH block transmission according to </w:t>
      </w:r>
      <w:proofErr w:type="spellStart"/>
      <w:r w:rsidRPr="008C296A">
        <w:rPr>
          <w:i/>
          <w:color w:val="000000"/>
        </w:rPr>
        <w:t>ssb-PositionsInBurst</w:t>
      </w:r>
      <w:proofErr w:type="spellEnd"/>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57282A3A" w14:textId="728F25CA" w:rsidR="00215B91" w:rsidRPr="0048482F" w:rsidRDefault="00215B91" w:rsidP="00215B91">
      <w:pPr>
        <w:pStyle w:val="Heading4"/>
        <w:rPr>
          <w:color w:val="000000"/>
        </w:rPr>
      </w:pPr>
      <w:r w:rsidRPr="0048482F">
        <w:rPr>
          <w:color w:val="000000"/>
        </w:rPr>
        <w:t>5.1.4.1</w:t>
      </w:r>
      <w:r w:rsidRPr="0048482F">
        <w:rPr>
          <w:color w:val="000000"/>
        </w:rPr>
        <w:tab/>
        <w:t>PDSCH resource mapping with RB symbol level granularity</w:t>
      </w:r>
      <w:bookmarkEnd w:id="5"/>
    </w:p>
    <w:p w14:paraId="3AE8C485" w14:textId="77777777" w:rsidR="00215B91" w:rsidRPr="0048482F" w:rsidRDefault="00215B91" w:rsidP="00215B91">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0EC7E6CE" w14:textId="77777777" w:rsidR="00215B91" w:rsidRPr="0048482F" w:rsidRDefault="00215B91" w:rsidP="00215B91">
      <w:pPr>
        <w:pStyle w:val="B1"/>
      </w:pPr>
      <w:r w:rsidRPr="0048482F">
        <w:t>-</w:t>
      </w:r>
      <w:r w:rsidRPr="0048482F">
        <w:tab/>
      </w:r>
      <w:proofErr w:type="spellStart"/>
      <w:r w:rsidRPr="00AF547C">
        <w:rPr>
          <w:i/>
        </w:rPr>
        <w:t>rateMatchPatternToAddModList</w:t>
      </w:r>
      <w:proofErr w:type="spellEnd"/>
      <w:r w:rsidRPr="00AF547C" w:rsidDel="00AF547C">
        <w:rPr>
          <w:i/>
        </w:rPr>
        <w:t xml:space="preserve"> </w:t>
      </w:r>
      <w:r>
        <w:rPr>
          <w:lang w:val="en-GB"/>
        </w:rPr>
        <w:t>given</w:t>
      </w:r>
      <w:r w:rsidRPr="00AF547C">
        <w:rPr>
          <w:lang w:val="en-GB"/>
        </w:rPr>
        <w:t xml:space="preserve"> by </w:t>
      </w:r>
      <w:r w:rsidRPr="00AF547C">
        <w:rPr>
          <w:i/>
          <w:lang w:val="en-GB"/>
        </w:rPr>
        <w:t>PDSCH-Config</w:t>
      </w:r>
      <w:r w:rsidRPr="0048482F">
        <w:t xml:space="preserve"> </w:t>
      </w:r>
      <w:r w:rsidRPr="008E3A35">
        <w:rPr>
          <w:rFonts w:eastAsia="SimSun"/>
        </w:rPr>
        <w:t xml:space="preserve">or by </w:t>
      </w:r>
      <w:proofErr w:type="spellStart"/>
      <w:r w:rsidRPr="008E3A35">
        <w:rPr>
          <w:rFonts w:eastAsia="SimSun"/>
          <w:i/>
          <w:lang w:val="en-GB"/>
        </w:rPr>
        <w:t>ServingCellConfigCommon</w:t>
      </w:r>
      <w:proofErr w:type="spellEnd"/>
      <w:r w:rsidRPr="008E3A35">
        <w:rPr>
          <w:rFonts w:eastAsia="SimSun"/>
          <w:lang w:val="en-GB"/>
        </w:rPr>
        <w:t xml:space="preserve"> </w:t>
      </w:r>
      <w:r w:rsidRPr="008E3A35">
        <w:rPr>
          <w:rFonts w:eastAsia="SimSun"/>
        </w:rPr>
        <w:t>and</w:t>
      </w:r>
      <w:r w:rsidRPr="008E3A35">
        <w:rPr>
          <w:rFonts w:eastAsia="SimSun"/>
          <w:lang w:val="en-GB"/>
        </w:rPr>
        <w:t xml:space="preserve"> </w:t>
      </w:r>
      <w:r w:rsidRPr="0048482F">
        <w:t xml:space="preserve">configuring up to 4 </w:t>
      </w:r>
      <w:proofErr w:type="spellStart"/>
      <w:r w:rsidRPr="00AF547C">
        <w:rPr>
          <w:i/>
          <w:lang w:val="en-GB"/>
        </w:rPr>
        <w:t>RateMatchPattern</w:t>
      </w:r>
      <w:proofErr w:type="spellEnd"/>
      <w:r>
        <w:rPr>
          <w:i/>
          <w:lang w:val="en-GB"/>
        </w:rPr>
        <w:t>(s)</w:t>
      </w:r>
      <w:r w:rsidRPr="0048482F">
        <w:t xml:space="preserve"> </w:t>
      </w:r>
      <w:r w:rsidRPr="00BD0CDF">
        <w:rPr>
          <w:rFonts w:eastAsia="SimSun"/>
          <w:lang w:val="en-GB"/>
        </w:rPr>
        <w:t>per BWP and up to 4</w:t>
      </w:r>
      <w:r w:rsidRPr="00F76D6F">
        <w:rPr>
          <w:rFonts w:eastAsia="SimSun"/>
          <w:i/>
          <w:lang w:val="en-GB"/>
        </w:rPr>
        <w:t xml:space="preserve"> </w:t>
      </w:r>
      <w:proofErr w:type="spellStart"/>
      <w:r w:rsidRPr="008E3A35">
        <w:rPr>
          <w:rFonts w:eastAsia="SimSun"/>
          <w:i/>
          <w:lang w:val="en-GB"/>
        </w:rPr>
        <w:t>RateMatchPattern</w:t>
      </w:r>
      <w:proofErr w:type="spellEnd"/>
      <w:r w:rsidRPr="008E3A35">
        <w:rPr>
          <w:rFonts w:eastAsia="SimSun"/>
          <w:i/>
          <w:lang w:val="en-GB"/>
        </w:rPr>
        <w:t>(s)</w:t>
      </w:r>
      <w:r w:rsidRPr="00F76D6F">
        <w:rPr>
          <w:rFonts w:eastAsia="SimSun"/>
          <w:i/>
          <w:lang w:val="en-GB"/>
        </w:rPr>
        <w:t xml:space="preserve"> </w:t>
      </w:r>
      <w:r w:rsidRPr="00BD0CDF">
        <w:rPr>
          <w:rFonts w:eastAsia="SimSun"/>
          <w:lang w:val="en-GB"/>
        </w:rPr>
        <w:t>per serving-cell.</w:t>
      </w:r>
      <w:r w:rsidRPr="008E3A35">
        <w:rPr>
          <w:rFonts w:eastAsia="SimSun"/>
          <w:lang w:val="en-GB"/>
        </w:rPr>
        <w:t xml:space="preserve"> </w:t>
      </w:r>
      <w:r w:rsidRPr="008E3A35">
        <w:rPr>
          <w:rFonts w:eastAsia="SimSun"/>
        </w:rPr>
        <w:t xml:space="preserve">A </w:t>
      </w:r>
      <w:proofErr w:type="spellStart"/>
      <w:r w:rsidRPr="008E3A35">
        <w:rPr>
          <w:rFonts w:eastAsia="SimSun"/>
          <w:i/>
          <w:lang w:val="en-GB"/>
        </w:rPr>
        <w:t>RateMatchPattern</w:t>
      </w:r>
      <w:proofErr w:type="spellEnd"/>
      <w:r w:rsidRPr="0048482F">
        <w:t xml:space="preserve"> may contain:</w:t>
      </w:r>
    </w:p>
    <w:p w14:paraId="25EE2110" w14:textId="26B74B5E" w:rsidR="00215B91" w:rsidRPr="005C14D2" w:rsidRDefault="00215B91" w:rsidP="00215B91">
      <w:pPr>
        <w:pStyle w:val="B2"/>
      </w:pPr>
      <w:r w:rsidRPr="0048482F">
        <w:t>-</w:t>
      </w:r>
      <w:r w:rsidRPr="0048482F">
        <w:tab/>
        <w:t xml:space="preserve">within a BWP, </w:t>
      </w:r>
      <w:r w:rsidRPr="008E3A35">
        <w:rPr>
          <w:rFonts w:eastAsia="SimSun"/>
        </w:rPr>
        <w:t xml:space="preserve">when provided by </w:t>
      </w:r>
      <w:r w:rsidRPr="008E3A35">
        <w:rPr>
          <w:rFonts w:eastAsia="SimSun"/>
          <w:i/>
        </w:rPr>
        <w:t>PDSCH-Config</w:t>
      </w:r>
      <w:r w:rsidRPr="008E3A35">
        <w:rPr>
          <w:rFonts w:eastAsia="SimSun"/>
        </w:rPr>
        <w:t xml:space="preserve"> or </w:t>
      </w:r>
      <w:r w:rsidRPr="008E3A35">
        <w:rPr>
          <w:rFonts w:eastAsia="SimSun"/>
          <w:lang w:val="en-GB"/>
        </w:rPr>
        <w:t>within a serving cell</w:t>
      </w:r>
      <w:r w:rsidRPr="008E3A35">
        <w:rPr>
          <w:rFonts w:eastAsia="SimSun"/>
        </w:rPr>
        <w:t xml:space="preserve"> when provided by </w:t>
      </w:r>
      <w:proofErr w:type="spellStart"/>
      <w:r w:rsidRPr="008E3A35">
        <w:rPr>
          <w:rFonts w:eastAsia="SimSun"/>
          <w:i/>
          <w:lang w:val="en-GB"/>
        </w:rPr>
        <w:t>ServingCellConfigCommon</w:t>
      </w:r>
      <w:proofErr w:type="spellEnd"/>
      <w:r w:rsidRPr="008E3A35">
        <w:rPr>
          <w:rFonts w:eastAsia="SimSun"/>
          <w:lang w:val="en-GB"/>
        </w:rPr>
        <w:t xml:space="preserve">, </w:t>
      </w:r>
      <w:r w:rsidRPr="0048482F">
        <w:t xml:space="preserve">a pair of reserved resources </w:t>
      </w:r>
      <w:r w:rsidRPr="00E65A95">
        <w:rPr>
          <w:lang w:val="en-GB"/>
        </w:rPr>
        <w:t>with</w:t>
      </w:r>
      <w:r w:rsidRPr="0048482F">
        <w:t xml:space="preserve"> numerology </w:t>
      </w:r>
      <w:r w:rsidRPr="008E3A35">
        <w:rPr>
          <w:rFonts w:eastAsia="SimSun"/>
        </w:rPr>
        <w:t xml:space="preserve">provided by </w:t>
      </w:r>
      <w:r w:rsidRPr="008E3A35">
        <w:rPr>
          <w:rFonts w:eastAsia="SimSun"/>
          <w:lang w:val="en-GB"/>
        </w:rPr>
        <w:t xml:space="preserve">higher layer parameter </w:t>
      </w:r>
      <w:proofErr w:type="spellStart"/>
      <w:r w:rsidRPr="008E3A35">
        <w:rPr>
          <w:rFonts w:eastAsia="SimSun"/>
          <w:i/>
          <w:lang w:val="en-GB"/>
        </w:rPr>
        <w:t>subcarrierSpacin</w:t>
      </w:r>
      <w:r>
        <w:rPr>
          <w:rFonts w:eastAsia="SimSun"/>
          <w:i/>
          <w:lang w:val="en-GB"/>
        </w:rPr>
        <w:t>g</w:t>
      </w:r>
      <w:proofErr w:type="spellEnd"/>
      <w:r w:rsidRPr="008E3A35">
        <w:rPr>
          <w:rFonts w:eastAsia="SimSun"/>
          <w:i/>
        </w:rPr>
        <w:t xml:space="preserve"> </w:t>
      </w:r>
      <w:r w:rsidRPr="008E3A35">
        <w:rPr>
          <w:rFonts w:eastAsia="SimSun"/>
        </w:rPr>
        <w:t>given by</w:t>
      </w:r>
      <w:r w:rsidRPr="008E3A35">
        <w:rPr>
          <w:rFonts w:eastAsia="SimSun"/>
          <w:lang w:val="en-GB"/>
        </w:rPr>
        <w:t xml:space="preserve"> </w:t>
      </w:r>
      <w:proofErr w:type="spellStart"/>
      <w:r w:rsidRPr="008E3A35">
        <w:rPr>
          <w:rFonts w:eastAsia="SimSun"/>
          <w:i/>
          <w:lang w:val="en-GB"/>
        </w:rPr>
        <w:t>RateMatchPattern</w:t>
      </w:r>
      <w:proofErr w:type="spellEnd"/>
      <w:r w:rsidRPr="00F76D6F">
        <w:rPr>
          <w:rFonts w:eastAsia="SimSun"/>
          <w:i/>
          <w:lang w:val="en-GB"/>
        </w:rPr>
        <w:t xml:space="preserve"> </w:t>
      </w:r>
      <w:r w:rsidRPr="00054CD8">
        <w:rPr>
          <w:rFonts w:eastAsia="SimSun"/>
          <w:lang w:val="en-GB"/>
        </w:rPr>
        <w:t xml:space="preserve">when configured </w:t>
      </w:r>
      <w:r w:rsidRPr="00F76D6F">
        <w:rPr>
          <w:rFonts w:eastAsia="SimSun"/>
          <w:lang w:val="en-GB"/>
        </w:rPr>
        <w:t>per serving cell</w:t>
      </w:r>
      <w:r w:rsidRPr="00F76D6F">
        <w:rPr>
          <w:rFonts w:eastAsia="SimSun"/>
          <w:i/>
          <w:lang w:val="en-GB"/>
        </w:rPr>
        <w:t xml:space="preserve"> </w:t>
      </w:r>
      <w:r w:rsidRPr="00054CD8">
        <w:rPr>
          <w:rFonts w:eastAsia="SimSun"/>
          <w:lang w:val="en-GB"/>
        </w:rPr>
        <w:t>or by</w:t>
      </w:r>
      <w:r w:rsidRPr="00F76D6F">
        <w:rPr>
          <w:rFonts w:eastAsia="SimSun"/>
          <w:lang w:val="en-GB"/>
        </w:rPr>
        <w:t xml:space="preserve"> numerology of </w:t>
      </w:r>
      <w:r>
        <w:rPr>
          <w:rFonts w:eastAsia="SimSun"/>
          <w:lang w:val="en-GB"/>
        </w:rPr>
        <w:t xml:space="preserve">associated </w:t>
      </w:r>
      <w:r w:rsidRPr="00F76D6F">
        <w:rPr>
          <w:rFonts w:eastAsia="SimSun"/>
          <w:lang w:val="en-GB"/>
        </w:rPr>
        <w:t>BWP when configured per BWP</w:t>
      </w:r>
      <w:r w:rsidRPr="00F76D6F">
        <w:rPr>
          <w:rFonts w:eastAsia="SimSun"/>
          <w:i/>
          <w:lang w:val="en-GB"/>
        </w:rPr>
        <w:t xml:space="preserve"> </w:t>
      </w:r>
      <w:r w:rsidRPr="00F76D6F">
        <w:rPr>
          <w:rFonts w:eastAsia="SimSun"/>
        </w:rPr>
        <w:t>.The pair of reserved resources</w:t>
      </w:r>
      <w:r w:rsidRPr="008E3A35">
        <w:rPr>
          <w:rFonts w:eastAsia="SimSun"/>
          <w:lang w:val="en-GB"/>
        </w:rPr>
        <w:t xml:space="preserve"> </w:t>
      </w:r>
      <w:r w:rsidRPr="008E3A35">
        <w:rPr>
          <w:rFonts w:eastAsia="SimSun"/>
        </w:rPr>
        <w:t xml:space="preserve">are respectively </w:t>
      </w:r>
      <w:r w:rsidRPr="0048482F">
        <w:t xml:space="preserve">indicated by an RB level bitmap (higher layer parameter </w:t>
      </w:r>
      <w:proofErr w:type="spellStart"/>
      <w:r w:rsidRPr="00AF547C">
        <w:rPr>
          <w:i/>
        </w:rPr>
        <w:t>resourceBlocks</w:t>
      </w:r>
      <w:proofErr w:type="spellEnd"/>
      <w:r w:rsidRPr="005C14D2">
        <w:rPr>
          <w:i/>
          <w:lang w:val="en-GB"/>
        </w:rPr>
        <w:t xml:space="preserve"> </w:t>
      </w:r>
      <w:r w:rsidRPr="005C14D2">
        <w:rPr>
          <w:lang w:val="en-GB"/>
        </w:rPr>
        <w:t>given by</w:t>
      </w:r>
      <w:r w:rsidRPr="005C14D2">
        <w:rPr>
          <w:i/>
          <w:lang w:val="en-GB"/>
        </w:rPr>
        <w:t xml:space="preserve"> </w:t>
      </w:r>
      <w:proofErr w:type="spellStart"/>
      <w:r w:rsidRPr="005C14D2">
        <w:rPr>
          <w:i/>
          <w:lang w:val="en-GB"/>
        </w:rPr>
        <w:t>RateMatchPattern</w:t>
      </w:r>
      <w:proofErr w:type="spellEnd"/>
      <w:r w:rsidRPr="005C14D2">
        <w:rPr>
          <w:i/>
          <w:lang w:val="en-GB"/>
        </w:rPr>
        <w:t xml:space="preserve"> </w:t>
      </w:r>
      <w:r w:rsidRPr="0048482F">
        <w:t xml:space="preserve">) with 1RB granularity and a symbol level bitmap spanning one or two slots (higher layer parameters </w:t>
      </w:r>
      <w:proofErr w:type="spellStart"/>
      <w:r w:rsidRPr="005C14D2">
        <w:rPr>
          <w:i/>
        </w:rPr>
        <w:t>symbolsInResourceBlock</w:t>
      </w:r>
      <w:proofErr w:type="spellEnd"/>
      <w:r w:rsidRPr="005C14D2">
        <w:rPr>
          <w:i/>
          <w:lang w:val="en-GB"/>
        </w:rPr>
        <w:t xml:space="preserve"> </w:t>
      </w:r>
      <w:r w:rsidRPr="005C14D2">
        <w:rPr>
          <w:lang w:val="en-GB"/>
        </w:rPr>
        <w:t>given by</w:t>
      </w:r>
      <w:r w:rsidRPr="005C14D2">
        <w:rPr>
          <w:i/>
          <w:lang w:val="en-GB"/>
        </w:rPr>
        <w:t xml:space="preserve"> </w:t>
      </w:r>
      <w:proofErr w:type="spellStart"/>
      <w:r w:rsidRPr="005C14D2">
        <w:rPr>
          <w:i/>
          <w:lang w:val="en-GB"/>
        </w:rPr>
        <w:t>RateMatchPattern</w:t>
      </w:r>
      <w:proofErr w:type="spellEnd"/>
      <w:r w:rsidRPr="005C14D2">
        <w:rPr>
          <w:i/>
          <w:lang w:val="en-GB"/>
        </w:rPr>
        <w:t xml:space="preserve"> </w:t>
      </w:r>
      <w:r w:rsidRPr="0048482F">
        <w:t>) for which the reserved RBs apply.</w:t>
      </w:r>
      <w:r w:rsidRPr="002F279D">
        <w:rPr>
          <w:lang w:val="en-GB"/>
        </w:rPr>
        <w:t xml:space="preserve"> </w:t>
      </w:r>
      <w:r>
        <w:rPr>
          <w:lang w:val="en-GB"/>
        </w:rPr>
        <w:t>A</w:t>
      </w:r>
      <w:r w:rsidRPr="002F279D">
        <w:rPr>
          <w:lang w:val="en-GB"/>
        </w:rPr>
        <w:t xml:space="preserve"> bit </w:t>
      </w:r>
      <w:r>
        <w:rPr>
          <w:lang w:val="en-GB"/>
        </w:rPr>
        <w:t xml:space="preserve">value </w:t>
      </w:r>
      <w:r w:rsidRPr="002F279D">
        <w:rPr>
          <w:lang w:val="en-GB"/>
        </w:rPr>
        <w:t>equal to 1 in the RB</w:t>
      </w:r>
      <w:r w:rsidRPr="0048482F">
        <w:t xml:space="preserve"> </w:t>
      </w:r>
      <w:r w:rsidRPr="002F279D">
        <w:rPr>
          <w:lang w:val="en-GB"/>
        </w:rPr>
        <w:t xml:space="preserve">and symbol level bitmaps indicates that </w:t>
      </w:r>
      <w:r>
        <w:rPr>
          <w:lang w:val="en-GB"/>
        </w:rPr>
        <w:t xml:space="preserve">the </w:t>
      </w:r>
      <w:r w:rsidRPr="002F279D">
        <w:rPr>
          <w:lang w:val="en-GB"/>
        </w:rPr>
        <w:t xml:space="preserve">corresponding resource is not available for PDSCH. </w:t>
      </w:r>
      <w:r w:rsidRPr="0048482F">
        <w:t xml:space="preserve">For each pair of RB and symbol level bitmaps, a UE may be configured with a time-domain pattern (higher layer parameter </w:t>
      </w:r>
      <w:r w:rsidRPr="005C14D2">
        <w:rPr>
          <w:i/>
        </w:rPr>
        <w:t>periodicityAndPattern</w:t>
      </w:r>
      <w:r w:rsidRPr="005C14D2">
        <w:rPr>
          <w:i/>
          <w:lang w:val="en-GB"/>
        </w:rPr>
        <w:t xml:space="preserve"> </w:t>
      </w:r>
      <w:r w:rsidRPr="005C14D2">
        <w:rPr>
          <w:lang w:val="en-GB"/>
        </w:rPr>
        <w:t>given by</w:t>
      </w:r>
      <w:r w:rsidRPr="005C14D2">
        <w:rPr>
          <w:i/>
          <w:lang w:val="en-GB"/>
        </w:rPr>
        <w:t xml:space="preserve"> </w:t>
      </w:r>
      <w:proofErr w:type="spellStart"/>
      <w:r w:rsidRPr="005C14D2">
        <w:rPr>
          <w:i/>
          <w:lang w:val="en-GB"/>
        </w:rPr>
        <w:t>RateMatchPattern</w:t>
      </w:r>
      <w:proofErr w:type="spellEnd"/>
      <w:r w:rsidRPr="005C14D2" w:rsidDel="00AF547C">
        <w:rPr>
          <w:i/>
          <w:lang w:val="en-GB"/>
        </w:rPr>
        <w:t xml:space="preserve"> </w:t>
      </w:r>
      <w:r w:rsidRPr="0048482F">
        <w:t>)</w:t>
      </w:r>
      <w:r w:rsidRPr="00E65A95">
        <w:rPr>
          <w:lang w:val="en-GB"/>
        </w:rPr>
        <w:t xml:space="preserve">, where each bit of </w:t>
      </w:r>
      <w:proofErr w:type="spellStart"/>
      <w:r w:rsidRPr="00E65A95">
        <w:rPr>
          <w:i/>
          <w:lang w:val="en-GB"/>
        </w:rPr>
        <w:t>periodicityAndPattern</w:t>
      </w:r>
      <w:proofErr w:type="spellEnd"/>
      <w:r w:rsidRPr="00E65A95">
        <w:rPr>
          <w:lang w:val="en-GB"/>
        </w:rPr>
        <w:t xml:space="preserve"> </w:t>
      </w:r>
      <w:r w:rsidRPr="0048482F">
        <w:t>correspond</w:t>
      </w:r>
      <w:r w:rsidRPr="00E65A95">
        <w:rPr>
          <w:lang w:val="en-GB"/>
        </w:rPr>
        <w:t>s</w:t>
      </w:r>
      <w:r w:rsidRPr="0048482F">
        <w:t xml:space="preserve"> to a unit equal to a duration of the symbol level bitmap, and </w:t>
      </w:r>
      <w:r w:rsidRPr="00E65A95">
        <w:rPr>
          <w:lang w:val="en-GB"/>
        </w:rPr>
        <w:t xml:space="preserve">a </w:t>
      </w:r>
      <w:r w:rsidRPr="002F279D">
        <w:rPr>
          <w:lang w:val="en-GB"/>
        </w:rPr>
        <w:t xml:space="preserve">bit </w:t>
      </w:r>
      <w:r>
        <w:rPr>
          <w:lang w:val="en-GB"/>
        </w:rPr>
        <w:t xml:space="preserve">value </w:t>
      </w:r>
      <w:r w:rsidRPr="002F279D">
        <w:rPr>
          <w:lang w:val="en-GB"/>
        </w:rPr>
        <w:t xml:space="preserve">equal to 1 </w:t>
      </w:r>
      <w:r w:rsidRPr="0048482F">
        <w:t>indicat</w:t>
      </w:r>
      <w:r w:rsidRPr="00E65A95">
        <w:rPr>
          <w:lang w:val="en-GB"/>
        </w:rPr>
        <w:t>es</w:t>
      </w:r>
      <w:r w:rsidRPr="0048482F">
        <w:t xml:space="preserve"> </w:t>
      </w:r>
      <w:r w:rsidRPr="00E65A95">
        <w:rPr>
          <w:lang w:val="en-GB"/>
        </w:rPr>
        <w:t xml:space="preserve">that </w:t>
      </w:r>
      <w:r w:rsidRPr="0048482F">
        <w:t xml:space="preserve">the pair is present in the unit. The </w:t>
      </w:r>
      <w:r w:rsidRPr="005C14D2">
        <w:rPr>
          <w:i/>
        </w:rPr>
        <w:t>periodicityAndPattern</w:t>
      </w:r>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lang w:val="en-GB"/>
        </w:rPr>
        <w:t xml:space="preserve">of </w:t>
      </w:r>
      <w:r w:rsidRPr="00243534">
        <w:rPr>
          <w:color w:val="000000"/>
        </w:rPr>
        <w:t>40ms.</w:t>
      </w:r>
      <w:r w:rsidRPr="0048482F">
        <w:t xml:space="preserve"> </w:t>
      </w:r>
      <w:proofErr w:type="spellStart"/>
      <w:r>
        <w:rPr>
          <w:lang w:val="en-US"/>
        </w:rPr>
        <w:t>T</w:t>
      </w:r>
      <w:r w:rsidRPr="0078757F">
        <w:t>he</w:t>
      </w:r>
      <w:proofErr w:type="spellEnd"/>
      <w:r w:rsidRPr="0078757F">
        <w:t xml:space="preserve"> first symbol</w:t>
      </w:r>
      <w:r>
        <w:rPr>
          <w:lang w:val="en-US"/>
        </w:rPr>
        <w:t xml:space="preserve"> of </w:t>
      </w:r>
      <w:proofErr w:type="spellStart"/>
      <w:r w:rsidRPr="00E65A95">
        <w:rPr>
          <w:i/>
          <w:lang w:val="en-GB"/>
        </w:rPr>
        <w:t>periodicityAndPattern</w:t>
      </w:r>
      <w:proofErr w:type="spellEnd"/>
      <w:r>
        <w:rPr>
          <w:i/>
          <w:lang w:val="en-GB"/>
        </w:rPr>
        <w:t xml:space="preserve"> </w:t>
      </w:r>
      <w:r w:rsidRPr="0078757F">
        <w:t xml:space="preserve">every 40ms/P </w:t>
      </w:r>
      <w:proofErr w:type="gramStart"/>
      <w:r w:rsidRPr="0078757F">
        <w:t>period</w:t>
      </w:r>
      <w:r>
        <w:rPr>
          <w:lang w:val="en-US"/>
        </w:rPr>
        <w:t>s</w:t>
      </w:r>
      <w:proofErr w:type="gramEnd"/>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t>
      </w:r>
      <w:r w:rsidRPr="004015FA">
        <w:t xml:space="preserve">When </w:t>
      </w:r>
      <w:r w:rsidRPr="005C14D2">
        <w:rPr>
          <w:i/>
        </w:rPr>
        <w:t>periodicityAndPattern</w:t>
      </w:r>
      <w:r w:rsidRPr="004015FA">
        <w:t xml:space="preserve"> is not configured for a pair, for </w:t>
      </w:r>
      <w:r w:rsidRPr="00E65A95">
        <w:rPr>
          <w:lang w:val="en-GB"/>
        </w:rPr>
        <w:t xml:space="preserve">a symbol level bitmap </w:t>
      </w:r>
      <w:r w:rsidRPr="004015FA">
        <w:t xml:space="preserve">spanning two slots, </w:t>
      </w:r>
      <w:r w:rsidRPr="00E65A95">
        <w:rPr>
          <w:lang w:val="en-GB"/>
        </w:rPr>
        <w:t xml:space="preserve">the bits of the </w:t>
      </w:r>
      <w:r w:rsidRPr="004015FA">
        <w:t xml:space="preserve">first </w:t>
      </w:r>
      <w:r w:rsidRPr="00E65A95">
        <w:rPr>
          <w:lang w:val="en-GB"/>
        </w:rPr>
        <w:t xml:space="preserve">and second </w:t>
      </w:r>
      <w:r w:rsidRPr="004015FA">
        <w:t>slot</w:t>
      </w:r>
      <w:r w:rsidRPr="00E65A95">
        <w:rPr>
          <w:lang w:val="en-GB"/>
        </w:rPr>
        <w:t>s</w:t>
      </w:r>
      <w:r w:rsidRPr="004015FA">
        <w:t xml:space="preserve"> correspond</w:t>
      </w:r>
      <w:r w:rsidRPr="00E65A95">
        <w:rPr>
          <w:lang w:val="en-GB"/>
        </w:rPr>
        <w:t xml:space="preserve"> respectively</w:t>
      </w:r>
      <w:r w:rsidRPr="004015FA">
        <w:t xml:space="preserve"> to even </w:t>
      </w:r>
      <w:r w:rsidRPr="00E65A95">
        <w:rPr>
          <w:lang w:val="en-GB"/>
        </w:rPr>
        <w:t xml:space="preserve">and odd </w:t>
      </w:r>
      <w:r w:rsidRPr="004015FA">
        <w:t>slots</w:t>
      </w:r>
      <w:r w:rsidRPr="00E65A95">
        <w:rPr>
          <w:lang w:val="en-GB"/>
        </w:rPr>
        <w:t xml:space="preserve"> of a radio frame</w:t>
      </w:r>
      <w:r w:rsidRPr="004015FA">
        <w:t>, and for</w:t>
      </w:r>
      <w:r w:rsidRPr="00E65A95">
        <w:rPr>
          <w:lang w:val="en-GB"/>
        </w:rPr>
        <w:t xml:space="preserve"> a symbol level bitmap </w:t>
      </w:r>
      <w:r w:rsidRPr="004015FA">
        <w:t xml:space="preserve">spanning one slot, the </w:t>
      </w:r>
      <w:r w:rsidRPr="00E65A95">
        <w:rPr>
          <w:lang w:val="en-GB"/>
        </w:rPr>
        <w:t xml:space="preserve">bits </w:t>
      </w:r>
      <w:r>
        <w:rPr>
          <w:lang w:val="en-GB"/>
        </w:rPr>
        <w:t xml:space="preserve">of the </w:t>
      </w:r>
      <w:r w:rsidRPr="004015FA">
        <w:t>slot correspond to every slot</w:t>
      </w:r>
      <w:r w:rsidRPr="00E65A95">
        <w:rPr>
          <w:lang w:val="en-GB"/>
        </w:rPr>
        <w:t xml:space="preserve"> of a radio frame</w:t>
      </w:r>
      <w:r w:rsidRPr="004015FA">
        <w:t xml:space="preserve">. </w:t>
      </w:r>
      <w:r w:rsidRPr="0048482F">
        <w:t xml:space="preserve">The pair </w:t>
      </w:r>
      <w:commentRangeStart w:id="8"/>
      <w:del w:id="9" w:author="Nokia" w:date="2019-04-08T08:56:00Z">
        <w:r w:rsidRPr="005F5441" w:rsidDel="005F5441">
          <w:delText xml:space="preserve">configured as dynamic by higher layer </w:delText>
        </w:r>
      </w:del>
      <w:commentRangeEnd w:id="8"/>
      <w:r w:rsidR="005F5441">
        <w:rPr>
          <w:rStyle w:val="CommentReference"/>
        </w:rPr>
        <w:commentReference w:id="8"/>
      </w:r>
      <w:r w:rsidRPr="0048482F">
        <w:t xml:space="preserve">can be included in one or two groups of resource sets (higher layer parameters </w:t>
      </w:r>
      <w:r w:rsidRPr="005C14D2">
        <w:rPr>
          <w:i/>
        </w:rPr>
        <w:t>rateMatchPatternGroup1</w:t>
      </w:r>
      <w:r w:rsidRPr="0048482F">
        <w:t xml:space="preserve">and </w:t>
      </w:r>
      <w:r w:rsidRPr="00BE6699">
        <w:rPr>
          <w:i/>
        </w:rPr>
        <w:t>rateMatchPatternGroup</w:t>
      </w:r>
      <w:r>
        <w:rPr>
          <w:i/>
        </w:rPr>
        <w:t>2</w:t>
      </w:r>
      <w:r w:rsidRPr="0048482F">
        <w:t>).</w:t>
      </w:r>
      <w:r>
        <w:t xml:space="preserve"> </w:t>
      </w:r>
      <w:r w:rsidRPr="004C2E3C">
        <w:t xml:space="preserve">The </w:t>
      </w:r>
      <w:r w:rsidRPr="005C14D2">
        <w:rPr>
          <w:i/>
        </w:rPr>
        <w:t>rateMatchPatternToAddModList</w:t>
      </w:r>
      <w:r w:rsidRPr="005C14D2">
        <w:rPr>
          <w:lang w:val="en-GB"/>
        </w:rPr>
        <w:t xml:space="preserve"> given by </w:t>
      </w:r>
      <w:proofErr w:type="spellStart"/>
      <w:r w:rsidRPr="005C14D2">
        <w:rPr>
          <w:i/>
          <w:lang w:val="en-GB"/>
        </w:rPr>
        <w:t>ServingCellConfigCommon</w:t>
      </w:r>
      <w:proofErr w:type="spellEnd"/>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3B772D71" w14:textId="77777777" w:rsidR="00215B91" w:rsidRPr="0048482F" w:rsidRDefault="00215B91" w:rsidP="00215B91">
      <w:pPr>
        <w:pStyle w:val="B2"/>
      </w:pPr>
      <w:r w:rsidRPr="0048482F">
        <w:t>-</w:t>
      </w:r>
      <w:r w:rsidRPr="0048482F">
        <w:tab/>
        <w:t xml:space="preserve">within a BWP, a frequency domain resource of a CORESET </w:t>
      </w:r>
      <w:r>
        <w:rPr>
          <w:lang w:val="en-GB"/>
        </w:rPr>
        <w:t xml:space="preserve">configured by </w:t>
      </w:r>
      <w:proofErr w:type="spellStart"/>
      <w:r w:rsidRPr="00CB34B1">
        <w:rPr>
          <w:i/>
          <w:lang w:val="en-GB"/>
        </w:rPr>
        <w:t>ControlResourceSet</w:t>
      </w:r>
      <w:proofErr w:type="spellEnd"/>
      <w:r w:rsidRPr="00CB34B1">
        <w:rPr>
          <w:lang w:val="en-GB"/>
        </w:rPr>
        <w:t xml:space="preserve"> </w:t>
      </w:r>
      <w:r w:rsidRPr="0048482F">
        <w:t xml:space="preserve">with </w:t>
      </w:r>
      <w:proofErr w:type="spellStart"/>
      <w:r w:rsidRPr="005C14D2">
        <w:rPr>
          <w:i/>
        </w:rPr>
        <w:t>controlResourceSetId</w:t>
      </w:r>
      <w:proofErr w:type="spellEnd"/>
      <w:r w:rsidRPr="0001463C">
        <w:rPr>
          <w:i/>
          <w:lang w:val="en-GB"/>
        </w:rPr>
        <w:t xml:space="preserve"> </w:t>
      </w:r>
      <w:r w:rsidRPr="00F50DCB">
        <w:rPr>
          <w:lang w:val="en-GB"/>
        </w:rPr>
        <w:t>or</w:t>
      </w:r>
      <w:r>
        <w:rPr>
          <w:i/>
          <w:lang w:val="en-GB"/>
        </w:rPr>
        <w:t xml:space="preserve"> </w:t>
      </w:r>
      <w:proofErr w:type="spellStart"/>
      <w:r>
        <w:rPr>
          <w:i/>
          <w:lang w:val="en-GB"/>
        </w:rPr>
        <w:t>ControlResourceSetZero</w:t>
      </w:r>
      <w:proofErr w:type="spellEnd"/>
      <w:r w:rsidRPr="0021308D">
        <w:rPr>
          <w:lang w:val="en-GB"/>
        </w:rPr>
        <w:t xml:space="preserve"> </w:t>
      </w:r>
      <w:r w:rsidRPr="0048482F">
        <w:t xml:space="preserve">and time domain resource determined by the higher layer parameters </w:t>
      </w:r>
      <w:proofErr w:type="spellStart"/>
      <w:r w:rsidRPr="005B68A6">
        <w:rPr>
          <w:i/>
        </w:rPr>
        <w:t>monitoringSlotPeriodicityAndOffset</w:t>
      </w:r>
      <w:proofErr w:type="spellEnd"/>
      <w:r w:rsidRPr="00D203C9">
        <w:rPr>
          <w:i/>
          <w:lang w:val="en-GB"/>
        </w:rPr>
        <w:t>,</w:t>
      </w:r>
      <w:r w:rsidRPr="0048482F">
        <w:t xml:space="preserve"> </w:t>
      </w:r>
      <w:r w:rsidRPr="00FD06A7">
        <w:rPr>
          <w:i/>
          <w:lang w:val="en-GB"/>
        </w:rPr>
        <w:t>duration</w:t>
      </w:r>
      <w:r w:rsidRPr="00FD06A7">
        <w:rPr>
          <w:lang w:val="en-GB"/>
        </w:rPr>
        <w:t xml:space="preserve"> </w:t>
      </w:r>
      <w:r w:rsidRPr="0048482F">
        <w:t xml:space="preserve">and </w:t>
      </w:r>
      <w:proofErr w:type="spellStart"/>
      <w:r w:rsidRPr="005B68A6">
        <w:rPr>
          <w:i/>
        </w:rPr>
        <w:t>monitoringSymbolsWithinSlot</w:t>
      </w:r>
      <w:proofErr w:type="spellEnd"/>
      <w:r w:rsidRPr="0048482F">
        <w:t xml:space="preserve"> of </w:t>
      </w:r>
      <w:r>
        <w:rPr>
          <w:lang w:val="en-GB"/>
        </w:rPr>
        <w:t xml:space="preserve">all </w:t>
      </w:r>
      <w:r w:rsidRPr="0048482F">
        <w:t xml:space="preserve">search-space-sets </w:t>
      </w:r>
      <w:r w:rsidRPr="00FD06A7">
        <w:rPr>
          <w:lang w:val="en-GB"/>
        </w:rPr>
        <w:t xml:space="preserve">configured by </w:t>
      </w:r>
      <w:proofErr w:type="spellStart"/>
      <w:r w:rsidRPr="00FD06A7">
        <w:rPr>
          <w:i/>
          <w:lang w:val="en-GB"/>
        </w:rPr>
        <w:t>SearchSpace</w:t>
      </w:r>
      <w:proofErr w:type="spellEnd"/>
      <w:r>
        <w:rPr>
          <w:lang w:val="en-GB"/>
        </w:rPr>
        <w:t xml:space="preserve"> and time domain resource of search-space-set zero configured by </w:t>
      </w:r>
      <w:proofErr w:type="spellStart"/>
      <w:r w:rsidRPr="00FD06A7">
        <w:rPr>
          <w:i/>
          <w:lang w:val="en-GB"/>
        </w:rPr>
        <w:t>searchSpaceZero</w:t>
      </w:r>
      <w:proofErr w:type="spellEnd"/>
      <w:r>
        <w:rPr>
          <w:lang w:val="en-GB"/>
        </w:rPr>
        <w:t xml:space="preserve"> </w:t>
      </w:r>
      <w:r w:rsidRPr="0048482F">
        <w:t xml:space="preserve">associated with the CORESET </w:t>
      </w:r>
      <w:r>
        <w:rPr>
          <w:lang w:val="en-GB"/>
        </w:rPr>
        <w:t xml:space="preserve">as well as CORESET duration configured by </w:t>
      </w:r>
      <w:proofErr w:type="spellStart"/>
      <w:r w:rsidRPr="00023140">
        <w:rPr>
          <w:i/>
          <w:lang w:val="en-GB"/>
        </w:rPr>
        <w:lastRenderedPageBreak/>
        <w:t>ControlResourceSet</w:t>
      </w:r>
      <w:proofErr w:type="spellEnd"/>
      <w:r>
        <w:rPr>
          <w:lang w:val="en-GB"/>
        </w:rPr>
        <w:t xml:space="preserve"> with </w:t>
      </w:r>
      <w:proofErr w:type="spellStart"/>
      <w:r w:rsidRPr="00023140">
        <w:rPr>
          <w:i/>
          <w:lang w:val="en-GB"/>
        </w:rPr>
        <w:t>controlResourceSetId</w:t>
      </w:r>
      <w:proofErr w:type="spellEnd"/>
      <w:r w:rsidRPr="0048482F">
        <w:t xml:space="preserve"> </w:t>
      </w:r>
      <w:r w:rsidRPr="00F50DCB">
        <w:rPr>
          <w:lang w:val="en-GB"/>
        </w:rPr>
        <w:t>or</w:t>
      </w:r>
      <w:r>
        <w:rPr>
          <w:i/>
          <w:lang w:val="en-GB"/>
        </w:rPr>
        <w:t xml:space="preserve"> </w:t>
      </w:r>
      <w:proofErr w:type="spellStart"/>
      <w:r>
        <w:rPr>
          <w:i/>
          <w:lang w:val="en-GB"/>
        </w:rPr>
        <w:t>ControlResourceSetZero</w:t>
      </w:r>
      <w:proofErr w:type="spellEnd"/>
      <w:r>
        <w:rPr>
          <w:i/>
          <w:lang w:val="en-GB"/>
        </w:rPr>
        <w:t xml:space="preserve">. </w:t>
      </w:r>
      <w:r w:rsidRPr="0048482F">
        <w:t xml:space="preserve">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14:paraId="66171E97" w14:textId="1526626E" w:rsidR="00215B91" w:rsidRPr="0048482F" w:rsidRDefault="00215B91" w:rsidP="00215B91">
      <w:pPr>
        <w:rPr>
          <w:color w:val="000000"/>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 xml:space="preserve">list of RB </w:t>
      </w:r>
      <w:r>
        <w:rPr>
          <w:color w:val="000000"/>
        </w:rPr>
        <w:t xml:space="preserve">and </w:t>
      </w:r>
      <w:r w:rsidRPr="0048482F">
        <w:rPr>
          <w:color w:val="000000"/>
        </w:rPr>
        <w:t>symbol level resource set indices forming a union of resource-sets</w:t>
      </w:r>
      <w:r>
        <w:rPr>
          <w:color w:val="000000"/>
        </w:rPr>
        <w:t xml:space="preserve"> not available for PDSCH</w:t>
      </w:r>
      <w:r w:rsidRPr="0048482F">
        <w:rPr>
          <w:color w:val="000000"/>
        </w:rPr>
        <w:t xml:space="preserve"> dynamically if </w:t>
      </w:r>
      <w:r>
        <w:rPr>
          <w:color w:val="000000"/>
        </w:rPr>
        <w:t xml:space="preserve">a </w:t>
      </w:r>
      <w:r w:rsidRPr="0048482F">
        <w:rPr>
          <w:color w:val="000000"/>
        </w:rPr>
        <w:t>corresponding bit</w:t>
      </w:r>
      <w:r>
        <w:rPr>
          <w:color w:val="000000"/>
        </w:rPr>
        <w:t xml:space="preserve"> of the Rate matching indicator field of DCI format 1_1 scheduling the PDSCH</w:t>
      </w:r>
      <w:r w:rsidRPr="00861997">
        <w:rPr>
          <w:color w:val="000000"/>
        </w:rPr>
        <w:t xml:space="preserve"> </w:t>
      </w:r>
      <w:r>
        <w:rPr>
          <w:color w:val="000000"/>
        </w:rPr>
        <w:t>is equal to 1</w:t>
      </w:r>
      <w:r w:rsidRPr="0048482F">
        <w:rPr>
          <w:color w:val="000000"/>
        </w:rPr>
        <w:t xml:space="preserve">. The REs corresponding to the union of configured RB-symbol level resource-sets that are not included in either of </w:t>
      </w:r>
      <w:r>
        <w:rPr>
          <w:color w:val="000000"/>
        </w:rPr>
        <w:t xml:space="preserve">the </w:t>
      </w:r>
      <w:r w:rsidRPr="0048482F">
        <w:rPr>
          <w:color w:val="000000"/>
        </w:rPr>
        <w:t>two groups are</w:t>
      </w:r>
      <w:r>
        <w:rPr>
          <w:color w:val="000000"/>
        </w:rPr>
        <w:t xml:space="preserve"> not available for PDSCH scheduled by DCI format 1_1. </w:t>
      </w:r>
      <w:ins w:id="10" w:author="Nokia" w:date="2019-04-10T11:39:00Z">
        <w:r w:rsidR="006D0A14" w:rsidRPr="006D0A14">
          <w:rPr>
            <w:color w:val="000000"/>
          </w:rPr>
          <w:t xml:space="preserve">When receiving PDSCH scheduled by DCI format 1_0 or PDSCHs with SPS activated by DCI format 1_0, the REs corresponding to configured resources in </w:t>
        </w:r>
      </w:ins>
      <w:ins w:id="11" w:author="Nokia" w:date="2019-04-10T11:40:00Z">
        <w:r w:rsidR="006D0A14" w:rsidRPr="00A728E5">
          <w:rPr>
            <w:i/>
          </w:rPr>
          <w:t>rateMatchPatternGroup1</w:t>
        </w:r>
        <w:r w:rsidR="006D0A14" w:rsidRPr="0048482F">
          <w:rPr>
            <w:color w:val="000000"/>
          </w:rPr>
          <w:t xml:space="preserve"> or </w:t>
        </w:r>
        <w:r w:rsidR="006D0A14" w:rsidRPr="00A728E5">
          <w:rPr>
            <w:i/>
          </w:rPr>
          <w:t>rateMatchPatternGroup</w:t>
        </w:r>
        <w:r w:rsidR="006D0A14">
          <w:rPr>
            <w:i/>
          </w:rPr>
          <w:t>2</w:t>
        </w:r>
      </w:ins>
      <w:ins w:id="12" w:author="Nokia" w:date="2019-04-10T11:39:00Z">
        <w:r w:rsidR="006D0A14" w:rsidRPr="006D0A14">
          <w:rPr>
            <w:color w:val="000000"/>
          </w:rPr>
          <w:t xml:space="preserve"> are not available for PDSCH.</w:t>
        </w:r>
      </w:ins>
    </w:p>
    <w:p w14:paraId="1FFD7F31" w14:textId="77777777" w:rsidR="00215B91" w:rsidRPr="00551197" w:rsidRDefault="00215B91" w:rsidP="00215B91">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w:t>
      </w:r>
      <w:proofErr w:type="gramStart"/>
      <w:r>
        <w:rPr>
          <w:color w:val="000000"/>
        </w:rPr>
        <w:t>slot</w:t>
      </w:r>
      <w:proofErr w:type="gramEnd"/>
      <w:r>
        <w:rPr>
          <w:color w:val="000000"/>
        </w:rPr>
        <w:t xml:space="preserve">(s) where the </w:t>
      </w:r>
      <w:bookmarkStart w:id="13" w:name="_Hlk512443080"/>
      <w:proofErr w:type="spellStart"/>
      <w:r w:rsidRPr="00A728E5">
        <w:rPr>
          <w:i/>
        </w:rPr>
        <w:t>rateMatchPatternToAddModList</w:t>
      </w:r>
      <w:bookmarkEnd w:id="13"/>
      <w:proofErr w:type="spellEnd"/>
      <w:r w:rsidRPr="004015FA">
        <w:rPr>
          <w:color w:val="000000"/>
        </w:rPr>
        <w:t xml:space="preserve"> </w:t>
      </w:r>
      <w:r>
        <w:rPr>
          <w:color w:val="000000"/>
        </w:rPr>
        <w:t xml:space="preserve">given by </w:t>
      </w:r>
      <w:r w:rsidRPr="00A728E5">
        <w:rPr>
          <w:i/>
          <w:color w:val="000000"/>
        </w:rPr>
        <w:t>PDSCH-Config</w:t>
      </w:r>
      <w:r w:rsidRPr="00A728E5">
        <w:rPr>
          <w:color w:val="000000"/>
        </w:rPr>
        <w:t xml:space="preserve"> </w:t>
      </w:r>
      <w:r w:rsidRPr="004015FA">
        <w:rPr>
          <w:color w:val="000000"/>
        </w:rPr>
        <w:t xml:space="preserve">and </w:t>
      </w:r>
      <w:proofErr w:type="spellStart"/>
      <w:r w:rsidRPr="00A728E5">
        <w:rPr>
          <w:i/>
          <w:color w:val="000000"/>
        </w:rPr>
        <w:t>rateMatchPatternToAddModList</w:t>
      </w:r>
      <w:proofErr w:type="spellEnd"/>
      <w:r>
        <w:rPr>
          <w:i/>
          <w:color w:val="000000"/>
        </w:rPr>
        <w:t xml:space="preserve"> </w:t>
      </w:r>
      <w:r w:rsidRPr="00A728E5">
        <w:rPr>
          <w:color w:val="000000"/>
        </w:rPr>
        <w:t>given by</w:t>
      </w:r>
      <w:r>
        <w:rPr>
          <w:i/>
          <w:color w:val="000000"/>
        </w:rPr>
        <w:t xml:space="preserve"> </w:t>
      </w:r>
      <w:proofErr w:type="spellStart"/>
      <w:r w:rsidRPr="00A728E5">
        <w:rPr>
          <w:i/>
          <w:color w:val="000000"/>
        </w:rPr>
        <w:t>ServingCellConfigCommon</w:t>
      </w:r>
      <w:proofErr w:type="spellEnd"/>
      <w:r>
        <w:rPr>
          <w:i/>
          <w:color w:val="000000"/>
        </w:rPr>
        <w:t xml:space="preserve"> </w:t>
      </w:r>
      <w:r w:rsidRPr="004015FA">
        <w:rPr>
          <w:color w:val="000000"/>
        </w:rPr>
        <w:t xml:space="preserve">is present among the slots of </w:t>
      </w:r>
      <w:r>
        <w:rPr>
          <w:color w:val="000000"/>
        </w:rPr>
        <w:t xml:space="preserve">scheduled </w:t>
      </w:r>
      <w:r w:rsidRPr="004015FA">
        <w:rPr>
          <w:color w:val="000000"/>
        </w:rPr>
        <w:t>PDSCH</w:t>
      </w:r>
      <w:r>
        <w:rPr>
          <w:color w:val="000000"/>
        </w:rPr>
        <w:t>.</w:t>
      </w:r>
    </w:p>
    <w:p w14:paraId="5B0549B3" w14:textId="77777777" w:rsidR="00215B91" w:rsidRDefault="00215B91" w:rsidP="00215B91">
      <w:pPr>
        <w:rPr>
          <w:color w:val="000000"/>
        </w:rPr>
      </w:pPr>
      <w:r>
        <w:rPr>
          <w:color w:val="000000"/>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p w14:paraId="710E92F1" w14:textId="48C49864" w:rsidR="00215B91" w:rsidRDefault="00215B91" w:rsidP="00215B91">
      <w:pPr>
        <w:rPr>
          <w:color w:val="000000"/>
        </w:rPr>
      </w:pPr>
      <w:r w:rsidRPr="008E3A35">
        <w:rPr>
          <w:color w:val="000000"/>
        </w:rPr>
        <w:t>If a PDSCH scheduled by a PDCCH would overlap with resources in the CORESET containing the PDCCH, the resources corresponding to a union of the detected PDCCH that scheduled the PDSCH and associated PDCCH DM-RS are not available for the PDSCH.</w:t>
      </w:r>
      <w:r>
        <w:rPr>
          <w:color w:val="000000"/>
        </w:rPr>
        <w:t xml:space="preserve"> When </w:t>
      </w:r>
      <w:proofErr w:type="spellStart"/>
      <w:r w:rsidRPr="009F73F9">
        <w:rPr>
          <w:i/>
          <w:color w:val="000000"/>
        </w:rPr>
        <w:t>precoderGranularity</w:t>
      </w:r>
      <w:proofErr w:type="spellEnd"/>
      <w:r>
        <w:rPr>
          <w:color w:val="000000"/>
        </w:rPr>
        <w:t xml:space="preserve"> configured in a CORESET where the PDCCH was detected is equal to </w:t>
      </w:r>
      <w:proofErr w:type="spellStart"/>
      <w:r w:rsidRPr="009F73F9">
        <w:rPr>
          <w:i/>
          <w:color w:val="000000"/>
        </w:rPr>
        <w:t>allContiguousRBs</w:t>
      </w:r>
      <w:proofErr w:type="spellEnd"/>
      <w:r>
        <w:rPr>
          <w:color w:val="000000"/>
        </w:rPr>
        <w:t>, the associated PDCCH DM-RS are DM-RS in all REGs of the CORESET. Otherwise, the associated DM-RS are the DM-RS in REGs of the PDCCH.</w:t>
      </w:r>
    </w:p>
    <w:p w14:paraId="3A31BD01" w14:textId="77777777" w:rsidR="005F5441" w:rsidRDefault="005F5441" w:rsidP="005F5441">
      <w:pPr>
        <w:pStyle w:val="Heading4"/>
        <w:ind w:left="864" w:hanging="864"/>
        <w:rPr>
          <w:color w:val="000000"/>
        </w:rPr>
      </w:pPr>
      <w:r>
        <w:rPr>
          <w:color w:val="000000"/>
        </w:rPr>
        <w:t>5.1.4.2</w:t>
      </w:r>
      <w:r>
        <w:rPr>
          <w:color w:val="000000"/>
        </w:rPr>
        <w:tab/>
        <w:t>PDSCH resource mapping with RE level granularity</w:t>
      </w:r>
    </w:p>
    <w:p w14:paraId="212C98A5" w14:textId="77777777" w:rsidR="005F5441" w:rsidRDefault="005F5441" w:rsidP="005F5441">
      <w:pPr>
        <w:rPr>
          <w:color w:val="000000"/>
        </w:rPr>
      </w:pPr>
      <w:r>
        <w:rPr>
          <w:color w:val="000000"/>
        </w:rPr>
        <w:t>A UE may be configured with any of the following higher layer parameters indicating REs declared as not available for PDSCH:</w:t>
      </w:r>
    </w:p>
    <w:p w14:paraId="46E8BE25" w14:textId="6F705A31" w:rsidR="005F5441" w:rsidRDefault="005F5441" w:rsidP="005F5441">
      <w:pPr>
        <w:pStyle w:val="B1"/>
      </w:pPr>
      <w:r>
        <w:rPr>
          <w:i/>
        </w:rPr>
        <w:t>-</w:t>
      </w:r>
      <w:r>
        <w:rPr>
          <w:i/>
        </w:rPr>
        <w:tab/>
        <w:t xml:space="preserve">lte-CRS-ToMatchAround </w:t>
      </w:r>
      <w:r>
        <w:t>in</w:t>
      </w:r>
      <w:r>
        <w:rPr>
          <w:i/>
        </w:rPr>
        <w:t xml:space="preserve"> ServingCellConfigCommon </w:t>
      </w:r>
      <w:r>
        <w:t xml:space="preserve">configuring common RS, in 15 kHz subcarrier spacing applicable only to 15 kHz subcarrier spacing PDSCH, of one LTE carrier in a serving cell. The configuration contains </w:t>
      </w:r>
      <w:r>
        <w:rPr>
          <w:i/>
        </w:rPr>
        <w:t xml:space="preserve">v-Shift </w:t>
      </w:r>
      <w:r>
        <w:t xml:space="preserve">consisting of LTE-CRS-vshift(s), </w:t>
      </w:r>
      <w:r>
        <w:rPr>
          <w:i/>
        </w:rPr>
        <w:t xml:space="preserve">nrofCRS-Ports </w:t>
      </w:r>
      <w:r>
        <w:t xml:space="preserve">consisting of LTE-CRS antenna ports 1, 2 or 4 ports, </w:t>
      </w:r>
      <w:r>
        <w:rPr>
          <w:i/>
        </w:rPr>
        <w:t>carrierFreqDL</w:t>
      </w:r>
      <w:r>
        <w:t xml:space="preserve"> representing the LTE carrier centre subcarrier location determined by offset from (reference) point A, </w:t>
      </w:r>
      <w:r>
        <w:rPr>
          <w:i/>
        </w:rPr>
        <w:t xml:space="preserve">carrierBandwidthDL </w:t>
      </w:r>
      <w:r>
        <w:t xml:space="preserve">representing the LTE carrier bandwidth, and may also configure </w:t>
      </w:r>
      <w:r>
        <w:rPr>
          <w:i/>
        </w:rPr>
        <w:t>mbsfn-SubframeConfigList</w:t>
      </w:r>
      <w:r>
        <w:t xml:space="preserve"> representing MBSFN subframe configuration.</w:t>
      </w:r>
      <w:r>
        <w:rPr>
          <w:color w:val="000000" w:themeColor="text1"/>
        </w:rPr>
        <w:t xml:space="preserve"> A UE determines the CRS position within the slot according to Subclause 6.10.1.2 in [15, TS 36.211], where slot corresponds to LTE subframe.</w:t>
      </w:r>
    </w:p>
    <w:p w14:paraId="69D360DD" w14:textId="30136456" w:rsidR="005F5441" w:rsidRDefault="005F5441" w:rsidP="005F5441">
      <w:pPr>
        <w:pStyle w:val="B1"/>
      </w:pPr>
      <w:r>
        <w:t>-</w:t>
      </w:r>
      <w:r>
        <w:tab/>
        <w:t>within a BWP, the UE can be configured with one or more ZP CSI-RS resource set configuration(s)</w:t>
      </w:r>
      <w:ins w:id="14" w:author="Sebastian Faxér" w:date="2019-04-10T11:45:00Z">
        <w:r w:rsidR="005B0699" w:rsidRPr="006D0A14">
          <w:rPr>
            <w:lang w:val="en-US"/>
          </w:rPr>
          <w:t xml:space="preserve"> </w:t>
        </w:r>
        <w:r w:rsidR="005B0699">
          <w:rPr>
            <w:lang w:val="en-US"/>
          </w:rPr>
          <w:t xml:space="preserve">for aperiodic, semi-persistent and periodic time-domain </w:t>
        </w:r>
      </w:ins>
      <w:proofErr w:type="spellStart"/>
      <w:ins w:id="15" w:author="Sebastian Faxér" w:date="2019-04-10T11:46:00Z">
        <w:r w:rsidR="005B0699">
          <w:rPr>
            <w:lang w:val="en-US"/>
          </w:rPr>
          <w:t>behaviours</w:t>
        </w:r>
      </w:ins>
      <w:proofErr w:type="spellEnd"/>
      <w:r>
        <w:t xml:space="preserve"> (higher layer parameter</w:t>
      </w:r>
      <w:ins w:id="16" w:author="Sebastian Faxér" w:date="2019-04-10T11:46:00Z">
        <w:r w:rsidR="005B0699" w:rsidRPr="006D0A14">
          <w:rPr>
            <w:lang w:val="en-US"/>
          </w:rPr>
          <w:t xml:space="preserve">s </w:t>
        </w:r>
        <w:r w:rsidR="005B0699" w:rsidRPr="006D0A14">
          <w:rPr>
            <w:i/>
            <w:lang w:val="en-US"/>
          </w:rPr>
          <w:t>aperiodic-ZP-CSI-RS-</w:t>
        </w:r>
        <w:proofErr w:type="spellStart"/>
        <w:r w:rsidR="005B0699" w:rsidRPr="006D0A14">
          <w:rPr>
            <w:i/>
            <w:lang w:val="en-US"/>
          </w:rPr>
          <w:t>ResourceSetsToAddModList</w:t>
        </w:r>
      </w:ins>
      <w:proofErr w:type="spellEnd"/>
      <w:ins w:id="17" w:author="Sebastian Faxér" w:date="2019-04-10T11:47:00Z">
        <w:r w:rsidR="005B0699">
          <w:rPr>
            <w:i/>
            <w:lang w:val="en-US"/>
          </w:rPr>
          <w:t xml:space="preserve">, </w:t>
        </w:r>
      </w:ins>
      <w:ins w:id="18" w:author="Sebastian Faxér" w:date="2019-04-10T11:46:00Z">
        <w:r w:rsidR="005B0699" w:rsidRPr="005B0699">
          <w:rPr>
            <w:lang w:val="en-US"/>
          </w:rPr>
          <w:t xml:space="preserve"> </w:t>
        </w:r>
      </w:ins>
      <w:proofErr w:type="spellStart"/>
      <w:ins w:id="19" w:author="Sebastian Faxér" w:date="2019-04-10T11:47:00Z">
        <w:r w:rsidR="005B0699" w:rsidRPr="006D0A14">
          <w:rPr>
            <w:i/>
            <w:lang w:val="en-US"/>
          </w:rPr>
          <w:t>sp</w:t>
        </w:r>
        <w:proofErr w:type="spellEnd"/>
        <w:r w:rsidR="005B0699" w:rsidRPr="006D0A14">
          <w:rPr>
            <w:i/>
            <w:lang w:val="en-US"/>
          </w:rPr>
          <w:t>-ZP-CSI-RS-</w:t>
        </w:r>
        <w:proofErr w:type="spellStart"/>
        <w:r w:rsidR="005B0699" w:rsidRPr="006D0A14">
          <w:rPr>
            <w:i/>
            <w:lang w:val="en-US"/>
          </w:rPr>
          <w:t>ResourceSetsToAddModList</w:t>
        </w:r>
        <w:proofErr w:type="spellEnd"/>
        <w:r w:rsidR="005B0699">
          <w:rPr>
            <w:i/>
            <w:lang w:val="en-US"/>
          </w:rPr>
          <w:t xml:space="preserve"> </w:t>
        </w:r>
        <w:r w:rsidR="005B0699">
          <w:rPr>
            <w:lang w:val="en-US"/>
          </w:rPr>
          <w:t xml:space="preserve">and </w:t>
        </w:r>
        <w:r w:rsidR="005B0699" w:rsidRPr="006D0A14">
          <w:rPr>
            <w:i/>
            <w:lang w:val="en-US"/>
          </w:rPr>
          <w:t>p-ZP-CSI-RS-</w:t>
        </w:r>
        <w:proofErr w:type="spellStart"/>
        <w:r w:rsidR="005B0699" w:rsidRPr="006D0A14">
          <w:rPr>
            <w:i/>
            <w:lang w:val="en-US"/>
          </w:rPr>
          <w:t>ResourceSet</w:t>
        </w:r>
        <w:proofErr w:type="spellEnd"/>
        <w:r w:rsidR="005B0699">
          <w:rPr>
            <w:lang w:val="en-US"/>
          </w:rPr>
          <w:t xml:space="preserve"> respectively</w:t>
        </w:r>
      </w:ins>
      <w:ins w:id="20" w:author="Sebastian Faxér" w:date="2019-04-10T12:00:00Z">
        <w:r w:rsidR="00030274">
          <w:rPr>
            <w:lang w:val="en-US"/>
          </w:rPr>
          <w:t xml:space="preserve"> comprised in </w:t>
        </w:r>
        <w:r w:rsidR="00030274" w:rsidRPr="006D0A14">
          <w:rPr>
            <w:i/>
            <w:lang w:val="en-US"/>
          </w:rPr>
          <w:t>PDSCH-Config</w:t>
        </w:r>
      </w:ins>
      <w:del w:id="21" w:author="Sebastian Faxér" w:date="2019-04-10T11:47:00Z">
        <w:r w:rsidRPr="006D0A14" w:rsidDel="005B0699">
          <w:rPr>
            <w:i/>
          </w:rPr>
          <w:delText xml:space="preserve"> </w:delText>
        </w:r>
        <w:r w:rsidDel="005B0699">
          <w:rPr>
            <w:i/>
          </w:rPr>
          <w:delText xml:space="preserve">zp-CSI-RS-ResourceToAddModList </w:delText>
        </w:r>
        <w:r w:rsidDel="005B0699">
          <w:delText>in</w:delText>
        </w:r>
        <w:r w:rsidDel="005B0699">
          <w:rPr>
            <w:i/>
          </w:rPr>
          <w:delText xml:space="preserve"> ZP-CSI-RS-ResourceSet</w:delText>
        </w:r>
      </w:del>
      <w:r>
        <w:t xml:space="preserve">), with each ZP-CSI-RS resource set consisting of at most 16 ZP CSI-RS resources (higher layer parameter </w:t>
      </w:r>
      <w:r>
        <w:rPr>
          <w:i/>
        </w:rPr>
        <w:t>ZP-CSI-RS-Resource</w:t>
      </w:r>
      <w:r>
        <w:t>) in numerology of the BWP. The following parameters are configured via higher layer signaling for each ZP CSI-RS resource configuration:</w:t>
      </w:r>
    </w:p>
    <w:p w14:paraId="6D37ECCD" w14:textId="77777777" w:rsidR="005F5441" w:rsidRDefault="005F5441" w:rsidP="005F5441">
      <w:pPr>
        <w:pStyle w:val="B2"/>
      </w:pPr>
      <w:r>
        <w:t>-</w:t>
      </w:r>
      <w:r>
        <w:tab/>
      </w:r>
      <w:r>
        <w:rPr>
          <w:i/>
        </w:rPr>
        <w:t>zp-CSI-RS-ResourceId</w:t>
      </w:r>
      <w:r>
        <w:t xml:space="preserve"> in </w:t>
      </w:r>
      <w:r>
        <w:rPr>
          <w:i/>
        </w:rPr>
        <w:t>ZP-CSI-RS-Resource</w:t>
      </w:r>
      <w:r>
        <w:t xml:space="preserve"> determines ZP CSI-RS resource configuration identity.</w:t>
      </w:r>
    </w:p>
    <w:p w14:paraId="1584719B" w14:textId="5D662D8D" w:rsidR="005F5441" w:rsidDel="008A4E17" w:rsidRDefault="005F5441" w:rsidP="005F5441">
      <w:pPr>
        <w:pStyle w:val="B2"/>
      </w:pPr>
      <w:r w:rsidDel="008A4E17">
        <w:t>-</w:t>
      </w:r>
      <w:r w:rsidDel="008A4E17">
        <w:tab/>
      </w:r>
      <w:r w:rsidDel="008A4E17">
        <w:rPr>
          <w:i/>
          <w:lang w:val="en-US"/>
        </w:rPr>
        <w:t>n</w:t>
      </w:r>
      <w:proofErr w:type="spellStart"/>
      <w:r w:rsidDel="008A4E17">
        <w:rPr>
          <w:i/>
        </w:rPr>
        <w:t>rofPorts</w:t>
      </w:r>
      <w:proofErr w:type="spellEnd"/>
      <w:r w:rsidDel="008A4E17">
        <w:t xml:space="preserve"> defines the number of CSI-RS ports, where the allowable values are given in Subclause 7.4.1.5 of [4, TS 38.211].</w:t>
      </w:r>
    </w:p>
    <w:p w14:paraId="150707FA" w14:textId="40942FC3" w:rsidR="005F5441" w:rsidDel="008A4E17" w:rsidRDefault="005F5441" w:rsidP="005F5441">
      <w:pPr>
        <w:pStyle w:val="B2"/>
        <w:rPr>
          <w:iCs/>
          <w:color w:val="000000" w:themeColor="text1"/>
        </w:rPr>
      </w:pPr>
      <w:r w:rsidDel="008A4E17">
        <w:rPr>
          <w:color w:val="000000" w:themeColor="text1"/>
        </w:rPr>
        <w:t>-</w:t>
      </w:r>
      <w:r w:rsidDel="008A4E17">
        <w:rPr>
          <w:color w:val="000000" w:themeColor="text1"/>
        </w:rPr>
        <w:tab/>
      </w:r>
      <w:proofErr w:type="spellStart"/>
      <w:r w:rsidDel="008A4E17">
        <w:rPr>
          <w:i/>
          <w:color w:val="000000" w:themeColor="text1"/>
        </w:rPr>
        <w:t>cdm</w:t>
      </w:r>
      <w:proofErr w:type="spellEnd"/>
      <w:r w:rsidDel="008A4E17">
        <w:rPr>
          <w:i/>
          <w:color w:val="000000" w:themeColor="text1"/>
        </w:rPr>
        <w:t>-Type</w:t>
      </w:r>
      <w:r w:rsidDel="008A4E17">
        <w:rPr>
          <w:rFonts w:eastAsia="MS Mincho"/>
          <w:iCs/>
          <w:color w:val="000000" w:themeColor="text1"/>
          <w:lang w:eastAsia="ja-JP"/>
        </w:rPr>
        <w:t xml:space="preserve"> defines CDM values and pattern, where the allowable values are given in Subclause 7.4.1.5 of [4, TS 38.211].</w:t>
      </w:r>
    </w:p>
    <w:p w14:paraId="49C9ABEE" w14:textId="6DA604DD" w:rsidR="005F5441" w:rsidRDefault="005F5441" w:rsidP="005F5441">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Pr>
          <w:rFonts w:eastAsia="MS Mincho"/>
          <w:i/>
          <w:iCs/>
          <w:lang w:val="en-US" w:eastAsia="ja-JP"/>
        </w:rPr>
        <w:t>resourceMapping</w:t>
      </w:r>
      <w:proofErr w:type="spellEnd"/>
      <w:r>
        <w:rPr>
          <w:rFonts w:eastAsia="MS Mincho"/>
          <w:iCs/>
          <w:lang w:val="en-US" w:eastAsia="ja-JP"/>
        </w:rPr>
        <w:t xml:space="preserve"> given by</w:t>
      </w:r>
      <w:r>
        <w:rPr>
          <w:rFonts w:eastAsia="MS Mincho"/>
          <w:i/>
          <w:iCs/>
          <w:lang w:val="en-US" w:eastAsia="ja-JP"/>
        </w:rPr>
        <w:t xml:space="preserve"> </w:t>
      </w:r>
      <w:r>
        <w:rPr>
          <w:i/>
        </w:rPr>
        <w:t>ZP-CSI-RS-Resource</w:t>
      </w:r>
      <w:r>
        <w:rPr>
          <w:rFonts w:eastAsia="MS Mincho"/>
          <w:iCs/>
          <w:lang w:val="en-US" w:eastAsia="ja-JP"/>
        </w:rPr>
        <w:t xml:space="preserve"> defines t</w:t>
      </w:r>
      <w:r>
        <w:t>he OFDM symbol and subcarrier occupancy of the ZP-CSI-RS resource within a slot that are given in Subclause 7.4.1.5 of [4, TS 38.211]</w:t>
      </w:r>
      <w:del w:id="22" w:author="Sebastian Faxér" w:date="2019-04-10T11:53:00Z">
        <w:r w:rsidDel="008A4E17">
          <w:delText xml:space="preserve">. </w:delText>
        </w:r>
      </w:del>
    </w:p>
    <w:p w14:paraId="58D5A672" w14:textId="77777777" w:rsidR="005F5441" w:rsidRDefault="005F5441" w:rsidP="005F5441">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r>
        <w:rPr>
          <w:i/>
        </w:rPr>
        <w:t>ZP-CSI-RS-Resource</w:t>
      </w:r>
      <w:r>
        <w:rPr>
          <w:rFonts w:eastAsia="MS Mincho"/>
          <w:iCs/>
          <w:lang w:val="en-US" w:eastAsia="ja-JP"/>
        </w:rPr>
        <w:t xml:space="preserve"> defines the ZP-CSI-RS periodicity and slot offset for periodic/semi-persistent ZP-CSI-RS. </w:t>
      </w:r>
    </w:p>
    <w:p w14:paraId="175F4D37" w14:textId="22674702" w:rsidR="005F5441" w:rsidDel="008A4E17" w:rsidRDefault="005F5441" w:rsidP="005F5441">
      <w:pPr>
        <w:pStyle w:val="B2"/>
        <w:rPr>
          <w:del w:id="23" w:author="Sebastian Faxér" w:date="2019-04-10T11:50:00Z"/>
          <w:color w:val="000000"/>
          <w:lang w:val="en-US"/>
        </w:rPr>
      </w:pPr>
      <w:del w:id="24" w:author="Sebastian Faxér" w:date="2019-04-10T11:50:00Z">
        <w:r w:rsidDel="008A4E17">
          <w:rPr>
            <w:rFonts w:eastAsia="MS Mincho"/>
            <w:iCs/>
            <w:lang w:val="en-US" w:eastAsia="ja-JP"/>
          </w:rPr>
          <w:delText>-</w:delText>
        </w:r>
        <w:r w:rsidDel="008A4E17">
          <w:rPr>
            <w:rFonts w:eastAsia="MS Mincho"/>
            <w:iCs/>
            <w:lang w:val="en-US" w:eastAsia="ja-JP"/>
          </w:rPr>
          <w:tab/>
          <w:delText xml:space="preserve">The ZP-CSI-RS time domain behavior can be configured to </w:delText>
        </w:r>
        <w:r w:rsidDel="008A4E17">
          <w:rPr>
            <w:color w:val="000000"/>
            <w:lang w:val="en-US"/>
          </w:rPr>
          <w:delText xml:space="preserve">periodic, semi-persistent or aperiodic by higher layer parameters within </w:delText>
        </w:r>
        <w:r w:rsidDel="008A4E17">
          <w:rPr>
            <w:i/>
            <w:color w:val="000000"/>
            <w:lang w:val="en-US"/>
          </w:rPr>
          <w:delText>PDSCH-config</w:delText>
        </w:r>
        <w:r w:rsidDel="008A4E17">
          <w:rPr>
            <w:color w:val="000000"/>
            <w:lang w:val="en-US"/>
          </w:rPr>
          <w:delText>. All the resources in a ZP CSI-RS resource set are configured with the same time domain behavior ('periodic', 'semi-persistent', 'aperiodic').</w:delText>
        </w:r>
      </w:del>
    </w:p>
    <w:p w14:paraId="18EE2FE5" w14:textId="5315C4ED" w:rsidR="006D0A14" w:rsidRPr="00B12535" w:rsidRDefault="005F5441" w:rsidP="006D0A14">
      <w:pPr>
        <w:rPr>
          <w:ins w:id="25" w:author="Nokia" w:date="2019-04-10T11:40:00Z"/>
          <w:lang w:eastAsia="zh-CN"/>
        </w:rPr>
      </w:pPr>
      <w:r>
        <w:rPr>
          <w:color w:val="000000"/>
        </w:rPr>
        <w:lastRenderedPageBreak/>
        <w:t xml:space="preserve">The UE may be configured with a DCI field for triggering the aperiodic ZP-CSI-RS. A list of </w:t>
      </w:r>
      <w:r>
        <w:rPr>
          <w:i/>
        </w:rPr>
        <w:t>ZP-CSI-RS-</w:t>
      </w:r>
      <w:proofErr w:type="spellStart"/>
      <w:r>
        <w:rPr>
          <w:i/>
        </w:rPr>
        <w:t>ResourceSet</w:t>
      </w:r>
      <w:proofErr w:type="spellEnd"/>
      <w:r>
        <w:rPr>
          <w:i/>
        </w:rPr>
        <w:t>(s)</w:t>
      </w:r>
      <w:r>
        <w:rPr>
          <w:color w:val="000000"/>
        </w:rPr>
        <w:t xml:space="preserve">, provided by higher layer parameter </w:t>
      </w:r>
      <w:r>
        <w:rPr>
          <w:i/>
          <w:color w:val="000000"/>
        </w:rPr>
        <w:t>aperiodic-ZP-CSI-RS-</w:t>
      </w:r>
      <w:proofErr w:type="spellStart"/>
      <w:r>
        <w:rPr>
          <w:i/>
          <w:color w:val="000000"/>
        </w:rPr>
        <w:t>ResourceSetsToAddModList</w:t>
      </w:r>
      <w:proofErr w:type="spellEnd"/>
      <w:r>
        <w:rPr>
          <w:i/>
          <w:color w:val="000000"/>
        </w:rPr>
        <w:t xml:space="preserve"> </w:t>
      </w:r>
      <w:r>
        <w:rPr>
          <w:color w:val="000000"/>
        </w:rPr>
        <w:t>in</w:t>
      </w:r>
      <w:r>
        <w:rPr>
          <w:i/>
          <w:color w:val="000000"/>
        </w:rPr>
        <w:t xml:space="preserve"> </w:t>
      </w:r>
      <w:r>
        <w:rPr>
          <w:i/>
        </w:rPr>
        <w:t>PDSCH-</w:t>
      </w:r>
      <w:proofErr w:type="gramStart"/>
      <w:r>
        <w:rPr>
          <w:i/>
        </w:rPr>
        <w:t>Config</w:t>
      </w:r>
      <w:r>
        <w:rPr>
          <w:i/>
          <w:color w:val="000000"/>
        </w:rPr>
        <w:t xml:space="preserve"> </w:t>
      </w:r>
      <w:r>
        <w:rPr>
          <w:color w:val="000000"/>
        </w:rPr>
        <w:t>,</w:t>
      </w:r>
      <w:proofErr w:type="gramEnd"/>
      <w:r>
        <w:rPr>
          <w:color w:val="000000"/>
        </w:rPr>
        <w:t xml:space="preserve"> is configured for aperiodic triggering. The maximum number of aperiodic </w:t>
      </w:r>
      <w:r>
        <w:rPr>
          <w:i/>
        </w:rPr>
        <w:t>ZP-CSI-RS-</w:t>
      </w:r>
      <w:proofErr w:type="spellStart"/>
      <w:r>
        <w:rPr>
          <w:i/>
        </w:rPr>
        <w:t>ResourceSet</w:t>
      </w:r>
      <w:proofErr w:type="spellEnd"/>
      <w:r>
        <w:rPr>
          <w:i/>
        </w:rPr>
        <w:t>(s)</w:t>
      </w:r>
      <w:r>
        <w:rPr>
          <w:color w:val="000000"/>
        </w:rPr>
        <w:t xml:space="preserve"> configured per BWP is 3. The bit-length of DCI field </w:t>
      </w:r>
      <w:r>
        <w:rPr>
          <w:i/>
          <w:color w:val="000000"/>
        </w:rPr>
        <w:t>ZP CSI-RS trigger</w:t>
      </w:r>
      <w:r>
        <w:rPr>
          <w:color w:val="000000"/>
        </w:rPr>
        <w:t xml:space="preserve"> depends on the number of aperiodic </w:t>
      </w:r>
      <w:r>
        <w:rPr>
          <w:i/>
        </w:rPr>
        <w:t>ZP-CSI-RS-</w:t>
      </w:r>
      <w:proofErr w:type="spellStart"/>
      <w:r>
        <w:rPr>
          <w:i/>
        </w:rPr>
        <w:t>ResourceSet</w:t>
      </w:r>
      <w:proofErr w:type="spellEnd"/>
      <w:r>
        <w:rPr>
          <w:i/>
        </w:rPr>
        <w:t>(s)</w:t>
      </w:r>
      <w:r>
        <w:rPr>
          <w:color w:val="000000"/>
        </w:rPr>
        <w:t xml:space="preserve">configured (up to 2 bits). Each non-zero codepoint of </w:t>
      </w:r>
      <w:r>
        <w:rPr>
          <w:i/>
          <w:color w:val="000000"/>
        </w:rPr>
        <w:t>ZP CSI-RS trigger</w:t>
      </w:r>
      <w:r>
        <w:rPr>
          <w:color w:val="000000"/>
        </w:rPr>
        <w:t xml:space="preserve"> in DCI</w:t>
      </w:r>
      <w:ins w:id="26" w:author="Nokia" w:date="2019-04-08T09:04:00Z">
        <w:r>
          <w:rPr>
            <w:color w:val="000000"/>
          </w:rPr>
          <w:t xml:space="preserve"> format 1_1</w:t>
        </w:r>
      </w:ins>
      <w:r>
        <w:rPr>
          <w:color w:val="000000"/>
        </w:rPr>
        <w:t xml:space="preserve"> </w:t>
      </w:r>
      <w:proofErr w:type="gramStart"/>
      <w:r>
        <w:rPr>
          <w:color w:val="000000"/>
        </w:rPr>
        <w:t>triggers</w:t>
      </w:r>
      <w:proofErr w:type="gramEnd"/>
      <w:r>
        <w:rPr>
          <w:color w:val="000000"/>
        </w:rPr>
        <w:t xml:space="preserve"> one aperiodic </w:t>
      </w:r>
      <w:r>
        <w:rPr>
          <w:i/>
        </w:rPr>
        <w:t>ZP-CSI-RS-</w:t>
      </w:r>
      <w:proofErr w:type="spellStart"/>
      <w:r>
        <w:t>ResourceSet</w:t>
      </w:r>
      <w:proofErr w:type="spellEnd"/>
      <w:r>
        <w:t xml:space="preserve"> in the list </w:t>
      </w:r>
      <w:r>
        <w:rPr>
          <w:i/>
        </w:rPr>
        <w:t>aperiodic-ZP-CSI-RS-</w:t>
      </w:r>
      <w:proofErr w:type="spellStart"/>
      <w:r>
        <w:rPr>
          <w:i/>
        </w:rPr>
        <w:t>ResourceSetsToAddModList</w:t>
      </w:r>
      <w:proofErr w:type="spellEnd"/>
      <w:r>
        <w:t xml:space="preserve"> by indicating the aperiodic ZP CSI-RS resource set ID. The DCI codepoint '01' triggers the resource set with ZP-CSI-RS-</w:t>
      </w:r>
      <w:proofErr w:type="spellStart"/>
      <w:r>
        <w:t>ResourceSetIds</w:t>
      </w:r>
      <w:proofErr w:type="spellEnd"/>
      <w:r>
        <w:t xml:space="preserve"> = 1, the DCI codepoint '10' triggers the resource set with ZP-CSI-RS-</w:t>
      </w:r>
      <w:proofErr w:type="spellStart"/>
      <w:r>
        <w:t>ResourceSetIds</w:t>
      </w:r>
      <w:proofErr w:type="spellEnd"/>
      <w:r>
        <w:t xml:space="preserve"> = 2, and the DCI codepoint '11' triggers the resource set with ZP-CSI-RS-</w:t>
      </w:r>
      <w:proofErr w:type="spellStart"/>
      <w:r>
        <w:t>ResourceSetIds</w:t>
      </w:r>
      <w:proofErr w:type="spellEnd"/>
      <w:r>
        <w:t xml:space="preserve"> = 3</w:t>
      </w:r>
      <w:r>
        <w:rPr>
          <w:color w:val="000000"/>
        </w:rPr>
        <w:t>. Codepoint '00' is reserved for not triggering aperiodic ZP CSI-RS.</w:t>
      </w:r>
      <w:r w:rsidR="008A5C9B">
        <w:rPr>
          <w:color w:val="000000"/>
        </w:rPr>
        <w:t xml:space="preserve"> </w:t>
      </w:r>
      <w:ins w:id="27" w:author="Nokia" w:date="2019-04-10T11:40:00Z">
        <w:r w:rsidR="006D0A14" w:rsidRPr="00B12535">
          <w:rPr>
            <w:lang w:eastAsia="zh-CN"/>
          </w:rPr>
          <w:t>When receiving PDSCH scheduled by DCI format 1_0 or PDSCHs with SPS activated by DCI format 1_0, the REs corresponding to</w:t>
        </w:r>
      </w:ins>
      <w:ins w:id="28" w:author="Nokia" w:date="2019-04-11T04:12:00Z">
        <w:r w:rsidR="009775A6">
          <w:rPr>
            <w:lang w:eastAsia="zh-CN"/>
          </w:rPr>
          <w:t xml:space="preserve"> </w:t>
        </w:r>
      </w:ins>
      <w:ins w:id="29" w:author="Nokia" w:date="2019-04-11T04:13:00Z">
        <w:r w:rsidR="009775A6">
          <w:rPr>
            <w:lang w:eastAsia="zh-CN"/>
          </w:rPr>
          <w:t>configured resources in</w:t>
        </w:r>
      </w:ins>
      <w:ins w:id="30" w:author="Nokia" w:date="2019-04-10T11:41:00Z">
        <w:r w:rsidR="006D0A14">
          <w:rPr>
            <w:lang w:eastAsia="zh-CN"/>
          </w:rPr>
          <w:t xml:space="preserve"> </w:t>
        </w:r>
        <w:r w:rsidR="006D0A14">
          <w:rPr>
            <w:i/>
            <w:color w:val="000000"/>
          </w:rPr>
          <w:t>aperiodic-ZP-CSI-RS-</w:t>
        </w:r>
        <w:proofErr w:type="spellStart"/>
        <w:r w:rsidR="006D0A14">
          <w:rPr>
            <w:i/>
            <w:color w:val="000000"/>
          </w:rPr>
          <w:t>ResourceSetsToAddModList</w:t>
        </w:r>
      </w:ins>
      <w:proofErr w:type="spellEnd"/>
      <w:ins w:id="31" w:author="Nokia" w:date="2019-04-10T11:40:00Z">
        <w:r w:rsidR="006D0A14" w:rsidRPr="00B12535">
          <w:rPr>
            <w:lang w:eastAsia="zh-CN"/>
          </w:rPr>
          <w:t xml:space="preserve"> </w:t>
        </w:r>
      </w:ins>
      <w:ins w:id="32" w:author="Nokia" w:date="2019-04-10T11:41:00Z">
        <w:r w:rsidR="006D0A14">
          <w:rPr>
            <w:lang w:eastAsia="zh-CN"/>
          </w:rPr>
          <w:t xml:space="preserve">are </w:t>
        </w:r>
      </w:ins>
      <w:ins w:id="33" w:author="Nokia" w:date="2019-04-10T11:40:00Z">
        <w:r w:rsidR="006D0A14" w:rsidRPr="00B12535">
          <w:rPr>
            <w:lang w:eastAsia="zh-CN"/>
          </w:rPr>
          <w:t xml:space="preserve">available for PDSCH. </w:t>
        </w:r>
      </w:ins>
    </w:p>
    <w:p w14:paraId="3E21FCBD" w14:textId="42F621DB" w:rsidR="005F5441" w:rsidRDefault="005F5441" w:rsidP="005F5441">
      <w:pPr>
        <w:rPr>
          <w:color w:val="000000"/>
        </w:rPr>
      </w:pPr>
    </w:p>
    <w:p w14:paraId="38E9BC9F" w14:textId="77777777" w:rsidR="005F5441" w:rsidRDefault="005F5441" w:rsidP="005F5441">
      <w:pPr>
        <w:rPr>
          <w:color w:val="000000"/>
        </w:rPr>
      </w:pPr>
      <w:r>
        <w:rPr>
          <w:color w:val="000000"/>
        </w:rPr>
        <w:t>When the UE is configured with multi-slot and single-slot PDSCH scheduling, the triggered aperiodic ZP CSI-RS is applied to all the slot(s) of the scheduled PDSCH by the PDCCH containing the trigger.</w:t>
      </w:r>
    </w:p>
    <w:p w14:paraId="79F5F10E" w14:textId="77777777" w:rsidR="005F5441" w:rsidRDefault="005F5441" w:rsidP="005F5441">
      <w:r>
        <w:t xml:space="preserve">For a UE configured with a list of </w:t>
      </w:r>
      <w:r>
        <w:rPr>
          <w:i/>
        </w:rPr>
        <w:t>ZP-CSI-RS-</w:t>
      </w:r>
      <w:proofErr w:type="spellStart"/>
      <w:r>
        <w:rPr>
          <w:i/>
        </w:rPr>
        <w:t>ResourceSet</w:t>
      </w:r>
      <w:proofErr w:type="spellEnd"/>
      <w:r>
        <w:rPr>
          <w:i/>
        </w:rPr>
        <w:t>(s)</w:t>
      </w:r>
      <w:r>
        <w:t xml:space="preserve">, provided by higher layer parameter </w:t>
      </w:r>
      <w:proofErr w:type="spellStart"/>
      <w:r>
        <w:rPr>
          <w:i/>
          <w:color w:val="000000"/>
        </w:rPr>
        <w:t>sp</w:t>
      </w:r>
      <w:proofErr w:type="spellEnd"/>
      <w:r>
        <w:rPr>
          <w:i/>
          <w:color w:val="000000"/>
        </w:rPr>
        <w:t>-ZP-CSI-RS-</w:t>
      </w:r>
      <w:proofErr w:type="spellStart"/>
      <w:r>
        <w:rPr>
          <w:i/>
          <w:color w:val="000000"/>
        </w:rPr>
        <w:t>ResourceSetsToAddModList</w:t>
      </w:r>
      <w:proofErr w:type="spellEnd"/>
      <w:r>
        <w:t xml:space="preserve">, is configured </w:t>
      </w:r>
    </w:p>
    <w:p w14:paraId="6B2DA95C" w14:textId="77777777" w:rsidR="005F5441" w:rsidRDefault="005F5441" w:rsidP="005F5441">
      <w:pPr>
        <w:pStyle w:val="B1"/>
        <w:rPr>
          <w:lang w:val="en-US"/>
        </w:rPr>
      </w:pPr>
      <w:r>
        <w:rPr>
          <w:lang w:val="en-US"/>
        </w:rPr>
        <w:t>-</w:t>
      </w:r>
      <w:r>
        <w:rPr>
          <w:lang w:val="en-US"/>
        </w:rPr>
        <w:tab/>
        <w:t xml:space="preserve">when the HARQ-ACK corresponding to the PDSCH carrying the activation command [10, TS 38.321] for ZP CSI-RS resource(s) transmitted in slot n, the corresponding action in [10, TS 38.321] and the UE assumption on the PDSCH RE mapping corresponding to the activated ZP CSI-RS resource(s) shall be applied 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w:t>
      </w:r>
    </w:p>
    <w:p w14:paraId="51C71140" w14:textId="77777777" w:rsidR="005F5441" w:rsidRDefault="005F5441" w:rsidP="005F5441">
      <w:pPr>
        <w:pStyle w:val="B1"/>
        <w:rPr>
          <w:lang w:val="en-US"/>
        </w:rPr>
      </w:pPr>
      <w:r>
        <w:rPr>
          <w:lang w:val="en-US"/>
        </w:rPr>
        <w:t>-</w:t>
      </w:r>
      <w:r>
        <w:rPr>
          <w:lang w:val="en-US"/>
        </w:rPr>
        <w:tab/>
        <w:t xml:space="preserve">when the HARQ-ACK corresponding to the PDSCH carrying the deactivation command [10, TS 38.321] for activated ZP CSI-RS resource(s) in slot n, the corresponding action in [10, TS 38.321] and the UE assumption on cessation of the PDSCH RE mapping corresponding to the de-activated ZP CSI-RS resource(s) shall be applied 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w:t>
      </w:r>
    </w:p>
    <w:p w14:paraId="3C8A4812" w14:textId="56A7294E" w:rsidR="005F5441" w:rsidRPr="008A4E17" w:rsidRDefault="005F5441" w:rsidP="00215B91">
      <w:pPr>
        <w:rPr>
          <w:color w:val="FF0000"/>
          <w:lang w:val="en-US" w:eastAsia="zh-CN"/>
        </w:rPr>
      </w:pPr>
    </w:p>
    <w:p w14:paraId="73730E00" w14:textId="4F2E8B36" w:rsidR="00A44626" w:rsidRPr="00A44626" w:rsidRDefault="00A44626" w:rsidP="00A44626">
      <w:pPr>
        <w:jc w:val="center"/>
        <w:rPr>
          <w:color w:val="FF0000"/>
          <w:lang w:eastAsia="zh-CN"/>
        </w:rPr>
      </w:pPr>
      <w:r w:rsidRPr="00552527">
        <w:rPr>
          <w:color w:val="FF0000"/>
          <w:lang w:eastAsia="zh-CN"/>
        </w:rPr>
        <w:t xml:space="preserve">&lt; </w:t>
      </w:r>
      <w:r w:rsidRPr="00552527">
        <w:rPr>
          <w:color w:val="FF0000"/>
        </w:rPr>
        <w:t>Unchanged parts are omitted</w:t>
      </w:r>
      <w:r w:rsidRPr="00552527">
        <w:rPr>
          <w:color w:val="FF0000"/>
          <w:lang w:eastAsia="zh-CN"/>
        </w:rPr>
        <w:t xml:space="preserve"> &gt;</w:t>
      </w:r>
    </w:p>
    <w:p w14:paraId="5702F0FD" w14:textId="77777777" w:rsidR="00552527" w:rsidRPr="00552527" w:rsidRDefault="00552527" w:rsidP="00552527">
      <w:pPr>
        <w:jc w:val="center"/>
        <w:rPr>
          <w:color w:val="FF0000"/>
          <w:lang w:eastAsia="zh-CN"/>
        </w:rPr>
      </w:pPr>
      <w:r w:rsidRPr="00552527">
        <w:rPr>
          <w:color w:val="FF0000"/>
          <w:lang w:eastAsia="zh-CN"/>
        </w:rPr>
        <w:t>----------------------------------------------- End of Text Proposal ---------------------------------------------</w:t>
      </w:r>
    </w:p>
    <w:p w14:paraId="6B2A18C2" w14:textId="77777777" w:rsidR="00552527" w:rsidRPr="00917E2B" w:rsidRDefault="00552527" w:rsidP="00806E51">
      <w:pPr>
        <w:rPr>
          <w:color w:val="FF0000"/>
        </w:rPr>
      </w:pPr>
    </w:p>
    <w:p w14:paraId="42D51F7A" w14:textId="77777777" w:rsidR="00F37E87" w:rsidRPr="00B916EC" w:rsidRDefault="00F37E87" w:rsidP="00E36011"/>
    <w:sectPr w:rsidR="00F37E87" w:rsidRPr="00B916E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Nokia" w:date="2019-04-10T11:43:00Z" w:initials="Nokia">
    <w:p w14:paraId="5971DDAA" w14:textId="47EA3361" w:rsidR="006D0A14" w:rsidRPr="006D0A14" w:rsidRDefault="006D0A14">
      <w:pPr>
        <w:pStyle w:val="CommentText"/>
        <w:rPr>
          <w:lang w:val="en-US"/>
        </w:rPr>
      </w:pPr>
      <w:r>
        <w:rPr>
          <w:rStyle w:val="CommentReference"/>
        </w:rPr>
        <w:annotationRef/>
      </w:r>
      <w:r>
        <w:rPr>
          <w:lang w:val="en-US"/>
        </w:rPr>
        <w:t xml:space="preserve">This to clarify DL SPS </w:t>
      </w:r>
      <w:proofErr w:type="spellStart"/>
      <w:r>
        <w:rPr>
          <w:lang w:val="en-US"/>
        </w:rPr>
        <w:t>behaviour</w:t>
      </w:r>
      <w:proofErr w:type="spellEnd"/>
    </w:p>
  </w:comment>
  <w:comment w:id="8" w:author="Nokia" w:date="2019-04-08T08:56:00Z" w:initials="Nokia">
    <w:p w14:paraId="0352F3E8" w14:textId="613B422B" w:rsidR="005F5441" w:rsidRPr="005F5441" w:rsidRDefault="005F5441">
      <w:pPr>
        <w:pStyle w:val="CommentText"/>
        <w:rPr>
          <w:lang w:val="en-US"/>
        </w:rPr>
      </w:pPr>
      <w:r>
        <w:rPr>
          <w:rStyle w:val="CommentReference"/>
        </w:rPr>
        <w:annotationRef/>
      </w:r>
      <w:r>
        <w:rPr>
          <w:lang w:val="en-US"/>
        </w:rPr>
        <w:t xml:space="preserve">Note: Change </w:t>
      </w:r>
      <w:r w:rsidR="00B80893">
        <w:rPr>
          <w:lang w:val="en-US"/>
        </w:rPr>
        <w:t>was agreed a</w:t>
      </w:r>
      <w:r w:rsidR="00D11EED">
        <w:rPr>
          <w:lang w:val="en-US"/>
        </w:rPr>
        <w:t xml:space="preserve">s </w:t>
      </w:r>
      <w:r w:rsidR="00B80893">
        <w:rPr>
          <w:lang w:val="en-US"/>
        </w:rPr>
        <w:t>alignment CR</w:t>
      </w:r>
      <w:r w:rsidR="00D11EED">
        <w:rPr>
          <w:lang w:val="en-US"/>
        </w:rPr>
        <w:t xml:space="preserve"> in RAN1#96b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71DDAA" w15:done="0"/>
  <w15:commentEx w15:paraId="0352F3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71DDAA" w16cid:durableId="2058555C"/>
  <w16cid:commentId w16cid:paraId="0352F3E8" w16cid:durableId="20558B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0E177" w14:textId="77777777" w:rsidR="007C28C2" w:rsidRDefault="007C28C2">
      <w:r>
        <w:separator/>
      </w:r>
    </w:p>
    <w:p w14:paraId="0BF68519" w14:textId="77777777" w:rsidR="007C28C2" w:rsidRDefault="007C28C2"/>
  </w:endnote>
  <w:endnote w:type="continuationSeparator" w:id="0">
    <w:p w14:paraId="0364D87E" w14:textId="77777777" w:rsidR="007C28C2" w:rsidRDefault="007C28C2">
      <w:r>
        <w:continuationSeparator/>
      </w:r>
    </w:p>
    <w:p w14:paraId="4ED20BAD" w14:textId="77777777" w:rsidR="007C28C2" w:rsidRDefault="007C28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Yu Gothic Light">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F44694" w:rsidRDefault="00F446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7C090" w14:textId="77777777" w:rsidR="007C28C2" w:rsidRDefault="007C28C2">
      <w:r>
        <w:separator/>
      </w:r>
    </w:p>
    <w:p w14:paraId="4DD33379" w14:textId="77777777" w:rsidR="007C28C2" w:rsidRDefault="007C28C2"/>
  </w:footnote>
  <w:footnote w:type="continuationSeparator" w:id="0">
    <w:p w14:paraId="2156F2BC" w14:textId="77777777" w:rsidR="007C28C2" w:rsidRDefault="007C28C2">
      <w:r>
        <w:continuationSeparator/>
      </w:r>
    </w:p>
    <w:p w14:paraId="1FAAD8C3" w14:textId="77777777" w:rsidR="007C28C2" w:rsidRDefault="007C28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3C419FC3" w:rsidR="00F44694" w:rsidRDefault="00F446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58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4627FB51" w:rsidR="00F44694" w:rsidRDefault="00F446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249C">
      <w:rPr>
        <w:rFonts w:ascii="Arial" w:hAnsi="Arial" w:cs="Arial"/>
        <w:b/>
        <w:noProof/>
        <w:sz w:val="18"/>
        <w:szCs w:val="18"/>
      </w:rPr>
      <w:t>2</w:t>
    </w:r>
    <w:r>
      <w:rPr>
        <w:rFonts w:ascii="Arial" w:hAnsi="Arial" w:cs="Arial"/>
        <w:b/>
        <w:sz w:val="18"/>
        <w:szCs w:val="18"/>
      </w:rPr>
      <w:fldChar w:fldCharType="end"/>
    </w:r>
  </w:p>
  <w:p w14:paraId="6A758EB2" w14:textId="415EC3DD" w:rsidR="00F44694" w:rsidRDefault="00F446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58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F44694" w:rsidRDefault="00F44694">
    <w:pPr>
      <w:pStyle w:val="Header"/>
    </w:pPr>
  </w:p>
  <w:p w14:paraId="2AC6F86A" w14:textId="77777777" w:rsidR="00F44694" w:rsidRDefault="00F4469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A121AB"/>
    <w:multiLevelType w:val="hybridMultilevel"/>
    <w:tmpl w:val="A71C7BA2"/>
    <w:lvl w:ilvl="0" w:tplc="4E5CA9E4">
      <w:numFmt w:val="bullet"/>
      <w:lvlText w:val="-"/>
      <w:lvlJc w:val="left"/>
      <w:pPr>
        <w:ind w:left="460" w:hanging="360"/>
      </w:pPr>
      <w:rPr>
        <w:rFonts w:ascii="Times New Roman" w:eastAsia="MS Mincho" w:hAnsi="Times New Roman" w:hint="default"/>
        <w:sz w:val="20"/>
      </w:rPr>
    </w:lvl>
    <w:lvl w:ilvl="1" w:tplc="04090019" w:tentative="1">
      <w:start w:val="1"/>
      <w:numFmt w:val="lowerLetter"/>
      <w:lvlText w:val="%2."/>
      <w:lvlJc w:val="left"/>
      <w:pPr>
        <w:ind w:left="407" w:hanging="360"/>
      </w:pPr>
    </w:lvl>
    <w:lvl w:ilvl="2" w:tplc="0409001B" w:tentative="1">
      <w:start w:val="1"/>
      <w:numFmt w:val="lowerRoman"/>
      <w:lvlText w:val="%3."/>
      <w:lvlJc w:val="right"/>
      <w:pPr>
        <w:ind w:left="1127" w:hanging="180"/>
      </w:pPr>
    </w:lvl>
    <w:lvl w:ilvl="3" w:tplc="0409000F" w:tentative="1">
      <w:start w:val="1"/>
      <w:numFmt w:val="decimal"/>
      <w:lvlText w:val="%4."/>
      <w:lvlJc w:val="left"/>
      <w:pPr>
        <w:ind w:left="1847" w:hanging="360"/>
      </w:pPr>
    </w:lvl>
    <w:lvl w:ilvl="4" w:tplc="04090019" w:tentative="1">
      <w:start w:val="1"/>
      <w:numFmt w:val="lowerLetter"/>
      <w:lvlText w:val="%5."/>
      <w:lvlJc w:val="left"/>
      <w:pPr>
        <w:ind w:left="2567" w:hanging="360"/>
      </w:pPr>
    </w:lvl>
    <w:lvl w:ilvl="5" w:tplc="0409001B" w:tentative="1">
      <w:start w:val="1"/>
      <w:numFmt w:val="lowerRoman"/>
      <w:lvlText w:val="%6."/>
      <w:lvlJc w:val="right"/>
      <w:pPr>
        <w:ind w:left="3287" w:hanging="180"/>
      </w:pPr>
    </w:lvl>
    <w:lvl w:ilvl="6" w:tplc="0409000F" w:tentative="1">
      <w:start w:val="1"/>
      <w:numFmt w:val="decimal"/>
      <w:lvlText w:val="%7."/>
      <w:lvlJc w:val="left"/>
      <w:pPr>
        <w:ind w:left="4007" w:hanging="360"/>
      </w:pPr>
    </w:lvl>
    <w:lvl w:ilvl="7" w:tplc="04090019" w:tentative="1">
      <w:start w:val="1"/>
      <w:numFmt w:val="lowerLetter"/>
      <w:lvlText w:val="%8."/>
      <w:lvlJc w:val="left"/>
      <w:pPr>
        <w:ind w:left="4727" w:hanging="360"/>
      </w:pPr>
    </w:lvl>
    <w:lvl w:ilvl="8" w:tplc="0409001B" w:tentative="1">
      <w:start w:val="1"/>
      <w:numFmt w:val="lowerRoman"/>
      <w:lvlText w:val="%9."/>
      <w:lvlJc w:val="right"/>
      <w:pPr>
        <w:ind w:left="5447"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12966"/>
    <w:multiLevelType w:val="hybridMultilevel"/>
    <w:tmpl w:val="126C1552"/>
    <w:lvl w:ilvl="0" w:tplc="46D4938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2B307E6"/>
    <w:multiLevelType w:val="hybridMultilevel"/>
    <w:tmpl w:val="036ED2E8"/>
    <w:lvl w:ilvl="0" w:tplc="CAD2994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CEC0184"/>
    <w:multiLevelType w:val="hybridMultilevel"/>
    <w:tmpl w:val="7D3CE744"/>
    <w:lvl w:ilvl="0" w:tplc="5B125ED4">
      <w:start w:val="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5"/>
  </w:num>
  <w:num w:numId="3">
    <w:abstractNumId w:val="17"/>
  </w:num>
  <w:num w:numId="4">
    <w:abstractNumId w:val="14"/>
  </w:num>
  <w:num w:numId="5">
    <w:abstractNumId w:val="5"/>
  </w:num>
  <w:num w:numId="6">
    <w:abstractNumId w:val="23"/>
  </w:num>
  <w:num w:numId="7">
    <w:abstractNumId w:val="12"/>
  </w:num>
  <w:num w:numId="8">
    <w:abstractNumId w:val="21"/>
  </w:num>
  <w:num w:numId="9">
    <w:abstractNumId w:val="15"/>
  </w:num>
  <w:num w:numId="10">
    <w:abstractNumId w:val="8"/>
  </w:num>
  <w:num w:numId="11">
    <w:abstractNumId w:val="2"/>
  </w:num>
  <w:num w:numId="12">
    <w:abstractNumId w:val="3"/>
  </w:num>
  <w:num w:numId="13">
    <w:abstractNumId w:val="22"/>
  </w:num>
  <w:num w:numId="14">
    <w:abstractNumId w:val="0"/>
  </w:num>
  <w:num w:numId="15">
    <w:abstractNumId w:val="18"/>
  </w:num>
  <w:num w:numId="16">
    <w:abstractNumId w:val="19"/>
  </w:num>
  <w:num w:numId="17">
    <w:abstractNumId w:val="24"/>
  </w:num>
  <w:num w:numId="18">
    <w:abstractNumId w:val="9"/>
  </w:num>
  <w:num w:numId="19">
    <w:abstractNumId w:val="13"/>
  </w:num>
  <w:num w:numId="20">
    <w:abstractNumId w:val="11"/>
  </w:num>
  <w:num w:numId="21">
    <w:abstractNumId w:val="10"/>
  </w:num>
  <w:num w:numId="22">
    <w:abstractNumId w:val="7"/>
  </w:num>
  <w:num w:numId="23">
    <w:abstractNumId w:val="1"/>
  </w:num>
  <w:num w:numId="24">
    <w:abstractNumId w:val="20"/>
  </w:num>
  <w:num w:numId="25">
    <w:abstractNumId w:val="6"/>
  </w:num>
  <w:num w:numId="26">
    <w:abstractNumId w:val="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Sebastian Faxér">
    <w15:presenceInfo w15:providerId="AD" w15:userId="S-1-5-21-1538607324-3213881460-940295383-424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2AC"/>
    <w:rsid w:val="000273B5"/>
    <w:rsid w:val="00027B06"/>
    <w:rsid w:val="00027CE1"/>
    <w:rsid w:val="00030067"/>
    <w:rsid w:val="00030274"/>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47745"/>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153"/>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2E3"/>
    <w:rsid w:val="00093380"/>
    <w:rsid w:val="00093E12"/>
    <w:rsid w:val="00093E33"/>
    <w:rsid w:val="00093F88"/>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2B3"/>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44E"/>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051"/>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45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6D12"/>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49C"/>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6E3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4B6"/>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82"/>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1EA"/>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3F3"/>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5FA3"/>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5B91"/>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2586"/>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735"/>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ADA"/>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82B"/>
    <w:rsid w:val="00295A42"/>
    <w:rsid w:val="00296079"/>
    <w:rsid w:val="00296380"/>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27C"/>
    <w:rsid w:val="002B34E7"/>
    <w:rsid w:val="002B35EA"/>
    <w:rsid w:val="002B3A02"/>
    <w:rsid w:val="002B3BD2"/>
    <w:rsid w:val="002B3C87"/>
    <w:rsid w:val="002B3EC1"/>
    <w:rsid w:val="002B416E"/>
    <w:rsid w:val="002B4C78"/>
    <w:rsid w:val="002B4D40"/>
    <w:rsid w:val="002B4F11"/>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17A"/>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37A"/>
    <w:rsid w:val="0034044A"/>
    <w:rsid w:val="00340C84"/>
    <w:rsid w:val="00341039"/>
    <w:rsid w:val="003410C3"/>
    <w:rsid w:val="00341731"/>
    <w:rsid w:val="00342483"/>
    <w:rsid w:val="00342557"/>
    <w:rsid w:val="00343837"/>
    <w:rsid w:val="003440C8"/>
    <w:rsid w:val="003440E3"/>
    <w:rsid w:val="00344D0A"/>
    <w:rsid w:val="003456DA"/>
    <w:rsid w:val="00345DDB"/>
    <w:rsid w:val="00345E87"/>
    <w:rsid w:val="00346B54"/>
    <w:rsid w:val="00346C6D"/>
    <w:rsid w:val="00346CAA"/>
    <w:rsid w:val="00346D78"/>
    <w:rsid w:val="00346FA2"/>
    <w:rsid w:val="003473E3"/>
    <w:rsid w:val="003474A8"/>
    <w:rsid w:val="00347C78"/>
    <w:rsid w:val="00347EFA"/>
    <w:rsid w:val="003500FF"/>
    <w:rsid w:val="00350422"/>
    <w:rsid w:val="00350746"/>
    <w:rsid w:val="00350D77"/>
    <w:rsid w:val="00350E34"/>
    <w:rsid w:val="00350F94"/>
    <w:rsid w:val="00351489"/>
    <w:rsid w:val="00352101"/>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31"/>
    <w:rsid w:val="00361998"/>
    <w:rsid w:val="00361D1E"/>
    <w:rsid w:val="00362248"/>
    <w:rsid w:val="003630B2"/>
    <w:rsid w:val="003640FF"/>
    <w:rsid w:val="00364579"/>
    <w:rsid w:val="003649AD"/>
    <w:rsid w:val="003649B8"/>
    <w:rsid w:val="00364C65"/>
    <w:rsid w:val="00364E79"/>
    <w:rsid w:val="00365AAE"/>
    <w:rsid w:val="003666DB"/>
    <w:rsid w:val="0036683D"/>
    <w:rsid w:val="003669E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2DC"/>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0D3"/>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608"/>
    <w:rsid w:val="003B070D"/>
    <w:rsid w:val="003B0A32"/>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8E1"/>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37B"/>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4F7"/>
    <w:rsid w:val="0045760F"/>
    <w:rsid w:val="00457748"/>
    <w:rsid w:val="00457749"/>
    <w:rsid w:val="00457984"/>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1B18"/>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6BF"/>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3E"/>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416"/>
    <w:rsid w:val="004B69A7"/>
    <w:rsid w:val="004C0A56"/>
    <w:rsid w:val="004C0E8E"/>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527"/>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1489"/>
    <w:rsid w:val="005614C2"/>
    <w:rsid w:val="005618F1"/>
    <w:rsid w:val="00562009"/>
    <w:rsid w:val="0056216A"/>
    <w:rsid w:val="005621DE"/>
    <w:rsid w:val="005628FC"/>
    <w:rsid w:val="00562A48"/>
    <w:rsid w:val="00563450"/>
    <w:rsid w:val="0056466C"/>
    <w:rsid w:val="00564CE5"/>
    <w:rsid w:val="00565087"/>
    <w:rsid w:val="00566029"/>
    <w:rsid w:val="00566120"/>
    <w:rsid w:val="005662AF"/>
    <w:rsid w:val="00566B11"/>
    <w:rsid w:val="00566B23"/>
    <w:rsid w:val="00566E54"/>
    <w:rsid w:val="00567BEF"/>
    <w:rsid w:val="0057054B"/>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5E0B"/>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01D"/>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699"/>
    <w:rsid w:val="005B0850"/>
    <w:rsid w:val="005B087C"/>
    <w:rsid w:val="005B0B06"/>
    <w:rsid w:val="005B1B38"/>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35A1"/>
    <w:rsid w:val="005F401B"/>
    <w:rsid w:val="005F404D"/>
    <w:rsid w:val="005F4429"/>
    <w:rsid w:val="005F4734"/>
    <w:rsid w:val="005F4883"/>
    <w:rsid w:val="005F4BAB"/>
    <w:rsid w:val="005F5441"/>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DDB"/>
    <w:rsid w:val="00603E61"/>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44C"/>
    <w:rsid w:val="006216FC"/>
    <w:rsid w:val="006217E1"/>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93E"/>
    <w:rsid w:val="00644BCB"/>
    <w:rsid w:val="00645065"/>
    <w:rsid w:val="00645077"/>
    <w:rsid w:val="006450B5"/>
    <w:rsid w:val="006452E6"/>
    <w:rsid w:val="006457B2"/>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8AA"/>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134"/>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7C"/>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0C8D"/>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A1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230"/>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33E"/>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2AEE"/>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321"/>
    <w:rsid w:val="007275C1"/>
    <w:rsid w:val="00727ACC"/>
    <w:rsid w:val="00727DC4"/>
    <w:rsid w:val="00727FF2"/>
    <w:rsid w:val="007305D2"/>
    <w:rsid w:val="00730735"/>
    <w:rsid w:val="00730B15"/>
    <w:rsid w:val="00730F6B"/>
    <w:rsid w:val="0073103F"/>
    <w:rsid w:val="007317FC"/>
    <w:rsid w:val="00731BBE"/>
    <w:rsid w:val="00732638"/>
    <w:rsid w:val="0073289E"/>
    <w:rsid w:val="00732B32"/>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4EB7"/>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2A36"/>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537"/>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8C2"/>
    <w:rsid w:val="007C2BA8"/>
    <w:rsid w:val="007C35CA"/>
    <w:rsid w:val="007C3DFC"/>
    <w:rsid w:val="007C4048"/>
    <w:rsid w:val="007C434C"/>
    <w:rsid w:val="007C4BD5"/>
    <w:rsid w:val="007C4D33"/>
    <w:rsid w:val="007C559B"/>
    <w:rsid w:val="007C633E"/>
    <w:rsid w:val="007D0F8B"/>
    <w:rsid w:val="007D1DAA"/>
    <w:rsid w:val="007D266E"/>
    <w:rsid w:val="007D2D79"/>
    <w:rsid w:val="007D3182"/>
    <w:rsid w:val="007D38F3"/>
    <w:rsid w:val="007D39C1"/>
    <w:rsid w:val="007D43A5"/>
    <w:rsid w:val="007D505B"/>
    <w:rsid w:val="007D59F5"/>
    <w:rsid w:val="007D5A3F"/>
    <w:rsid w:val="007D5B2F"/>
    <w:rsid w:val="007D60C1"/>
    <w:rsid w:val="007D63BA"/>
    <w:rsid w:val="007D68DB"/>
    <w:rsid w:val="007D6E82"/>
    <w:rsid w:val="007D6E9B"/>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02E"/>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1DFA"/>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6E51"/>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843"/>
    <w:rsid w:val="008159F0"/>
    <w:rsid w:val="00815DA7"/>
    <w:rsid w:val="00817427"/>
    <w:rsid w:val="00817602"/>
    <w:rsid w:val="00817DC0"/>
    <w:rsid w:val="0082013C"/>
    <w:rsid w:val="0082035A"/>
    <w:rsid w:val="00820B73"/>
    <w:rsid w:val="00820EE7"/>
    <w:rsid w:val="008210A8"/>
    <w:rsid w:val="008213CD"/>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770"/>
    <w:rsid w:val="008377FC"/>
    <w:rsid w:val="00837E3F"/>
    <w:rsid w:val="0084017F"/>
    <w:rsid w:val="00840A96"/>
    <w:rsid w:val="00840D8B"/>
    <w:rsid w:val="008411CE"/>
    <w:rsid w:val="00841336"/>
    <w:rsid w:val="0084149C"/>
    <w:rsid w:val="00841759"/>
    <w:rsid w:val="00841A7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656"/>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9B2"/>
    <w:rsid w:val="00875CD0"/>
    <w:rsid w:val="00875FA7"/>
    <w:rsid w:val="008760C0"/>
    <w:rsid w:val="008762BE"/>
    <w:rsid w:val="00876481"/>
    <w:rsid w:val="008768CA"/>
    <w:rsid w:val="0087714D"/>
    <w:rsid w:val="00877DC9"/>
    <w:rsid w:val="008806E7"/>
    <w:rsid w:val="00880CBD"/>
    <w:rsid w:val="00880FAB"/>
    <w:rsid w:val="00881457"/>
    <w:rsid w:val="00881524"/>
    <w:rsid w:val="008819C6"/>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593"/>
    <w:rsid w:val="00893A67"/>
    <w:rsid w:val="00893ABC"/>
    <w:rsid w:val="00894098"/>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17"/>
    <w:rsid w:val="008A4EE1"/>
    <w:rsid w:val="008A4FAD"/>
    <w:rsid w:val="008A4FC3"/>
    <w:rsid w:val="008A50EB"/>
    <w:rsid w:val="008A51C1"/>
    <w:rsid w:val="008A5A13"/>
    <w:rsid w:val="008A5C9B"/>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D8C"/>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C64"/>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9B8"/>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397"/>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5A6"/>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492"/>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3D7"/>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1C2"/>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80A"/>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26"/>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5D01"/>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7D0"/>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DF7"/>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D3F"/>
    <w:rsid w:val="00AD3E3F"/>
    <w:rsid w:val="00AD3F34"/>
    <w:rsid w:val="00AD4380"/>
    <w:rsid w:val="00AD4381"/>
    <w:rsid w:val="00AD481B"/>
    <w:rsid w:val="00AD5759"/>
    <w:rsid w:val="00AD5767"/>
    <w:rsid w:val="00AD57CD"/>
    <w:rsid w:val="00AD6A6E"/>
    <w:rsid w:val="00AD78C7"/>
    <w:rsid w:val="00AD7B3E"/>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535"/>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256"/>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055"/>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2B5"/>
    <w:rsid w:val="00B66915"/>
    <w:rsid w:val="00B66987"/>
    <w:rsid w:val="00B70BE6"/>
    <w:rsid w:val="00B70C05"/>
    <w:rsid w:val="00B70EBC"/>
    <w:rsid w:val="00B7127D"/>
    <w:rsid w:val="00B71432"/>
    <w:rsid w:val="00B715D2"/>
    <w:rsid w:val="00B723EF"/>
    <w:rsid w:val="00B72A29"/>
    <w:rsid w:val="00B72AD4"/>
    <w:rsid w:val="00B72C6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3"/>
    <w:rsid w:val="00B8089C"/>
    <w:rsid w:val="00B80B2A"/>
    <w:rsid w:val="00B81639"/>
    <w:rsid w:val="00B82680"/>
    <w:rsid w:val="00B829F6"/>
    <w:rsid w:val="00B82A9A"/>
    <w:rsid w:val="00B82E48"/>
    <w:rsid w:val="00B82FC0"/>
    <w:rsid w:val="00B83339"/>
    <w:rsid w:val="00B83373"/>
    <w:rsid w:val="00B83442"/>
    <w:rsid w:val="00B834B5"/>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307"/>
    <w:rsid w:val="00BB273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373"/>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5C9"/>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0C2"/>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363"/>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2B9"/>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247"/>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9D9"/>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A5B"/>
    <w:rsid w:val="00CE0DBA"/>
    <w:rsid w:val="00CE1044"/>
    <w:rsid w:val="00CE145D"/>
    <w:rsid w:val="00CE16CE"/>
    <w:rsid w:val="00CE19BD"/>
    <w:rsid w:val="00CE1A4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9A7"/>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CC2"/>
    <w:rsid w:val="00D05D3D"/>
    <w:rsid w:val="00D05F29"/>
    <w:rsid w:val="00D06083"/>
    <w:rsid w:val="00D06741"/>
    <w:rsid w:val="00D06D4E"/>
    <w:rsid w:val="00D07AEC"/>
    <w:rsid w:val="00D07D1F"/>
    <w:rsid w:val="00D1127D"/>
    <w:rsid w:val="00D11941"/>
    <w:rsid w:val="00D11EED"/>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750"/>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0EE9"/>
    <w:rsid w:val="00DA1153"/>
    <w:rsid w:val="00DA1778"/>
    <w:rsid w:val="00DA1E2E"/>
    <w:rsid w:val="00DA1F7C"/>
    <w:rsid w:val="00DA2520"/>
    <w:rsid w:val="00DA287F"/>
    <w:rsid w:val="00DA294E"/>
    <w:rsid w:val="00DA2D77"/>
    <w:rsid w:val="00DA3281"/>
    <w:rsid w:val="00DA33A4"/>
    <w:rsid w:val="00DA3610"/>
    <w:rsid w:val="00DA42EF"/>
    <w:rsid w:val="00DA51A2"/>
    <w:rsid w:val="00DA5488"/>
    <w:rsid w:val="00DA54CB"/>
    <w:rsid w:val="00DA56BD"/>
    <w:rsid w:val="00DA5CB4"/>
    <w:rsid w:val="00DA7A03"/>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4B6"/>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577"/>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3F92"/>
    <w:rsid w:val="00E44B53"/>
    <w:rsid w:val="00E45232"/>
    <w:rsid w:val="00E457FC"/>
    <w:rsid w:val="00E4597E"/>
    <w:rsid w:val="00E46004"/>
    <w:rsid w:val="00E47053"/>
    <w:rsid w:val="00E47E84"/>
    <w:rsid w:val="00E47F73"/>
    <w:rsid w:val="00E506F4"/>
    <w:rsid w:val="00E512CD"/>
    <w:rsid w:val="00E52E22"/>
    <w:rsid w:val="00E532C1"/>
    <w:rsid w:val="00E53443"/>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0E80"/>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11"/>
    <w:rsid w:val="00F23D23"/>
    <w:rsid w:val="00F241BD"/>
    <w:rsid w:val="00F24200"/>
    <w:rsid w:val="00F25762"/>
    <w:rsid w:val="00F25945"/>
    <w:rsid w:val="00F259AD"/>
    <w:rsid w:val="00F25F73"/>
    <w:rsid w:val="00F26D02"/>
    <w:rsid w:val="00F27024"/>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69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4B83"/>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4CC574"/>
  <w15:docId w15:val="{6ACCDD82-DA78-4D1E-82C9-706D1D72E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72AC"/>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28335454">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57264219">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0811236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F5F48A-6A77-4F26-A16D-D46B5F7B5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2183</Words>
  <Characters>12446</Characters>
  <Application>Microsoft Office Word</Application>
  <DocSecurity>0</DocSecurity>
  <Lines>103</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14600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cp:lastModifiedBy>Nokia</cp:lastModifiedBy>
  <cp:revision>9</cp:revision>
  <dcterms:created xsi:type="dcterms:W3CDTF">2019-04-10T08:36:00Z</dcterms:created>
  <dcterms:modified xsi:type="dcterms:W3CDTF">2019-04-11T01:23:00Z</dcterms:modified>
</cp:coreProperties>
</file>